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BB1B6" w14:textId="6DCE936B" w:rsidR="00727D10" w:rsidRPr="00996183" w:rsidRDefault="00727D10" w:rsidP="00996183">
      <w:pPr>
        <w:pStyle w:val="FirstParagraph"/>
        <w:jc w:val="right"/>
        <w:rPr>
          <w:rFonts w:ascii="Arial" w:hAnsi="Arial" w:cs="Arial"/>
          <w:b/>
          <w:bCs/>
          <w:i/>
          <w:iCs/>
          <w:lang w:val="lv-LV"/>
        </w:rPr>
      </w:pPr>
      <w:bookmarkStart w:id="0" w:name="Xb0cf0930e77a533860a89f0cb03aa25279d19d0"/>
      <w:r w:rsidRPr="00996183">
        <w:rPr>
          <w:rFonts w:ascii="Arial" w:hAnsi="Arial" w:cs="Arial"/>
          <w:i/>
          <w:iCs/>
          <w:lang w:val="lv-LV"/>
        </w:rPr>
        <w:t>Jānis Abāšins, Latvijas Transportlīdzekļu apdrošinātāju biroja valdes priekšsēdētājs</w:t>
      </w:r>
    </w:p>
    <w:p w14:paraId="08E227DC" w14:textId="6C64DABE" w:rsidR="00F3043C" w:rsidRDefault="00F3043C" w:rsidP="00727D10">
      <w:pPr>
        <w:pStyle w:val="FirstParagraph"/>
        <w:jc w:val="both"/>
        <w:rPr>
          <w:rFonts w:ascii="Arial" w:hAnsi="Arial" w:cs="Arial"/>
          <w:b/>
          <w:bCs/>
          <w:sz w:val="28"/>
          <w:szCs w:val="28"/>
          <w:lang w:val="lv-LV"/>
        </w:rPr>
      </w:pPr>
      <w:r w:rsidRPr="00F3043C">
        <w:rPr>
          <w:rFonts w:ascii="Arial" w:hAnsi="Arial" w:cs="Arial"/>
          <w:b/>
          <w:bCs/>
          <w:sz w:val="28"/>
          <w:szCs w:val="28"/>
          <w:lang w:val="lv-LV"/>
        </w:rPr>
        <w:t xml:space="preserve">Jāņu rīta morāle: problēma nav alus, bet </w:t>
      </w:r>
      <w:r>
        <w:rPr>
          <w:rFonts w:ascii="Arial" w:hAnsi="Arial" w:cs="Arial"/>
          <w:b/>
          <w:bCs/>
          <w:sz w:val="28"/>
          <w:szCs w:val="28"/>
          <w:lang w:val="lv-LV"/>
        </w:rPr>
        <w:t>indivīdi</w:t>
      </w:r>
      <w:r w:rsidRPr="00F3043C">
        <w:rPr>
          <w:rFonts w:ascii="Arial" w:hAnsi="Arial" w:cs="Arial"/>
          <w:b/>
          <w:bCs/>
          <w:sz w:val="28"/>
          <w:szCs w:val="28"/>
          <w:lang w:val="lv-LV"/>
        </w:rPr>
        <w:t>, kuriem noteikumi neeksistē</w:t>
      </w:r>
    </w:p>
    <w:p w14:paraId="08F14976" w14:textId="779777F7" w:rsidR="00894FB4" w:rsidRPr="00293147" w:rsidRDefault="00000000" w:rsidP="00727D10">
      <w:pPr>
        <w:pStyle w:val="FirstParagraph"/>
        <w:jc w:val="both"/>
        <w:rPr>
          <w:rFonts w:ascii="Arial" w:hAnsi="Arial" w:cs="Arial"/>
          <w:lang w:val="lv-LV"/>
        </w:rPr>
      </w:pPr>
      <w:r w:rsidRPr="00293147">
        <w:rPr>
          <w:rFonts w:ascii="Arial" w:hAnsi="Arial" w:cs="Arial"/>
          <w:lang w:val="lv-LV"/>
        </w:rPr>
        <w:t>Kad nesen Jēkabpilī dzērājšoferis ar automašīnā</w:t>
      </w:r>
      <w:r w:rsidR="00743A4D">
        <w:rPr>
          <w:rFonts w:ascii="Arial" w:hAnsi="Arial" w:cs="Arial"/>
          <w:lang w:val="lv-LV"/>
        </w:rPr>
        <w:t xml:space="preserve"> esošu bērnu</w:t>
      </w:r>
      <w:r w:rsidR="00727D10" w:rsidRPr="00293147">
        <w:rPr>
          <w:rFonts w:ascii="Arial" w:hAnsi="Arial" w:cs="Arial"/>
          <w:lang w:val="lv-LV"/>
        </w:rPr>
        <w:t xml:space="preserve">, bēgot no policijas, </w:t>
      </w:r>
      <w:r w:rsidRPr="00293147">
        <w:rPr>
          <w:rFonts w:ascii="Arial" w:hAnsi="Arial" w:cs="Arial"/>
          <w:lang w:val="lv-LV"/>
        </w:rPr>
        <w:t>ietriecās sabiedriskajā autobusā, sabiedrīb</w:t>
      </w:r>
      <w:r w:rsidR="00727D10" w:rsidRPr="00293147">
        <w:rPr>
          <w:rFonts w:ascii="Arial" w:hAnsi="Arial" w:cs="Arial"/>
          <w:lang w:val="lv-LV"/>
        </w:rPr>
        <w:t>ā valdīja sašutums</w:t>
      </w:r>
      <w:r w:rsidRPr="00293147">
        <w:rPr>
          <w:rFonts w:ascii="Arial" w:hAnsi="Arial" w:cs="Arial"/>
          <w:lang w:val="lv-LV"/>
        </w:rPr>
        <w:t xml:space="preserve">. Un pamatoti. Jo šajā stāstā bija viss – alkohols, bēgšana no policijas, braukšana bez </w:t>
      </w:r>
      <w:r w:rsidR="00727D10" w:rsidRPr="00293147">
        <w:rPr>
          <w:rFonts w:ascii="Arial" w:hAnsi="Arial" w:cs="Arial"/>
          <w:lang w:val="lv-LV"/>
        </w:rPr>
        <w:t xml:space="preserve">vadītāja apliecības, </w:t>
      </w:r>
      <w:r w:rsidR="00743A4D">
        <w:rPr>
          <w:rFonts w:ascii="Arial" w:hAnsi="Arial" w:cs="Arial"/>
          <w:lang w:val="lv-LV"/>
        </w:rPr>
        <w:t xml:space="preserve">bez </w:t>
      </w:r>
      <w:r w:rsidRPr="00293147">
        <w:rPr>
          <w:rFonts w:ascii="Arial" w:hAnsi="Arial" w:cs="Arial"/>
          <w:lang w:val="lv-LV"/>
        </w:rPr>
        <w:t>OCTA</w:t>
      </w:r>
      <w:r w:rsidR="00727D10" w:rsidRPr="00293147">
        <w:rPr>
          <w:rFonts w:ascii="Arial" w:hAnsi="Arial" w:cs="Arial"/>
          <w:lang w:val="lv-LV"/>
        </w:rPr>
        <w:t xml:space="preserve"> un </w:t>
      </w:r>
      <w:r w:rsidRPr="00293147">
        <w:rPr>
          <w:rFonts w:ascii="Arial" w:hAnsi="Arial" w:cs="Arial"/>
          <w:lang w:val="lv-LV"/>
        </w:rPr>
        <w:t>tehniskās apskates</w:t>
      </w:r>
      <w:r w:rsidR="00996183">
        <w:rPr>
          <w:rFonts w:ascii="Arial" w:hAnsi="Arial" w:cs="Arial"/>
          <w:lang w:val="lv-LV"/>
        </w:rPr>
        <w:t>,</w:t>
      </w:r>
      <w:r w:rsidRPr="00293147">
        <w:rPr>
          <w:rFonts w:ascii="Arial" w:hAnsi="Arial" w:cs="Arial"/>
          <w:lang w:val="lv-LV"/>
        </w:rPr>
        <w:t xml:space="preserve"> un vēl bērns salonā. Citiem vārdiem sakot, cilvēks bija gatavs riskēt ne tikai ar savu </w:t>
      </w:r>
      <w:r w:rsidR="00727D10" w:rsidRPr="00293147">
        <w:rPr>
          <w:rFonts w:ascii="Arial" w:hAnsi="Arial" w:cs="Arial"/>
          <w:lang w:val="lv-LV"/>
        </w:rPr>
        <w:t xml:space="preserve">un citu satiksmes dalībnieku dzīvībām, </w:t>
      </w:r>
      <w:r w:rsidRPr="00293147">
        <w:rPr>
          <w:rFonts w:ascii="Arial" w:hAnsi="Arial" w:cs="Arial"/>
          <w:lang w:val="lv-LV"/>
        </w:rPr>
        <w:t xml:space="preserve">bet arī ar </w:t>
      </w:r>
      <w:r w:rsidR="00887869">
        <w:rPr>
          <w:rFonts w:ascii="Arial" w:hAnsi="Arial" w:cs="Arial"/>
          <w:lang w:val="lv-LV"/>
        </w:rPr>
        <w:t>sava</w:t>
      </w:r>
      <w:r w:rsidR="00996183">
        <w:rPr>
          <w:rFonts w:ascii="Arial" w:hAnsi="Arial" w:cs="Arial"/>
          <w:lang w:val="lv-LV"/>
        </w:rPr>
        <w:t xml:space="preserve"> miesīgā</w:t>
      </w:r>
      <w:r w:rsidR="00887869">
        <w:rPr>
          <w:rFonts w:ascii="Arial" w:hAnsi="Arial" w:cs="Arial"/>
          <w:lang w:val="lv-LV"/>
        </w:rPr>
        <w:t xml:space="preserve"> </w:t>
      </w:r>
      <w:r w:rsidRPr="00293147">
        <w:rPr>
          <w:rFonts w:ascii="Arial" w:hAnsi="Arial" w:cs="Arial"/>
          <w:lang w:val="lv-LV"/>
        </w:rPr>
        <w:t>bērna dzīvību.</w:t>
      </w:r>
    </w:p>
    <w:p w14:paraId="7B7C0380" w14:textId="0EC39F09" w:rsidR="00293147" w:rsidRPr="00293147" w:rsidRDefault="00293147" w:rsidP="00293147">
      <w:pPr>
        <w:pStyle w:val="BodyText"/>
        <w:rPr>
          <w:rFonts w:ascii="Arial" w:hAnsi="Arial" w:cs="Arial"/>
          <w:b/>
          <w:bCs/>
          <w:lang w:val="lv-LV"/>
        </w:rPr>
      </w:pPr>
      <w:r w:rsidRPr="00293147">
        <w:rPr>
          <w:rFonts w:ascii="Arial" w:hAnsi="Arial" w:cs="Arial"/>
          <w:b/>
          <w:bCs/>
          <w:lang w:val="lv-LV"/>
        </w:rPr>
        <w:t>Recidīvisti nav nejauši pārkāpēji</w:t>
      </w:r>
    </w:p>
    <w:p w14:paraId="2B9BD895" w14:textId="7C3259C0" w:rsidR="00894FB4" w:rsidRPr="00293147" w:rsidRDefault="00000000" w:rsidP="00727D10">
      <w:pPr>
        <w:pStyle w:val="BodyText"/>
        <w:jc w:val="both"/>
        <w:rPr>
          <w:rFonts w:ascii="Arial" w:hAnsi="Arial" w:cs="Arial"/>
          <w:lang w:val="lv-LV"/>
        </w:rPr>
      </w:pPr>
      <w:r w:rsidRPr="00293147">
        <w:rPr>
          <w:rFonts w:ascii="Arial" w:hAnsi="Arial" w:cs="Arial"/>
          <w:lang w:val="lv-LV"/>
        </w:rPr>
        <w:t>Pēc šādām ziņām rodas iespaids, ka Latvijas ceļi ir pilni ar šādiem indivīdiem. Atver ziņu portālu – dzērājšoferis</w:t>
      </w:r>
      <w:r w:rsidR="00887869">
        <w:rPr>
          <w:rFonts w:ascii="Arial" w:hAnsi="Arial" w:cs="Arial"/>
          <w:lang w:val="lv-LV"/>
        </w:rPr>
        <w:t xml:space="preserve"> 3 promiļu reibumā taranē tramvaju</w:t>
      </w:r>
      <w:r w:rsidRPr="00293147">
        <w:rPr>
          <w:rFonts w:ascii="Arial" w:hAnsi="Arial" w:cs="Arial"/>
          <w:lang w:val="lv-LV"/>
        </w:rPr>
        <w:t>. Nākamajā dienā – kāds bez tiesībām</w:t>
      </w:r>
      <w:r w:rsidR="00887869">
        <w:rPr>
          <w:rFonts w:ascii="Arial" w:hAnsi="Arial" w:cs="Arial"/>
          <w:lang w:val="lv-LV"/>
        </w:rPr>
        <w:t xml:space="preserve"> uzbrauc gājējam</w:t>
      </w:r>
      <w:r w:rsidRPr="00293147">
        <w:rPr>
          <w:rFonts w:ascii="Arial" w:hAnsi="Arial" w:cs="Arial"/>
          <w:lang w:val="lv-LV"/>
        </w:rPr>
        <w:t xml:space="preserve">. Vēl pēc pāris dienām – bēgšana no policijas. Rodas iespaids, ka </w:t>
      </w:r>
      <w:r w:rsidR="00996183">
        <w:rPr>
          <w:rFonts w:ascii="Arial" w:hAnsi="Arial" w:cs="Arial"/>
          <w:lang w:val="lv-LV"/>
        </w:rPr>
        <w:t>“</w:t>
      </w:r>
      <w:r w:rsidRPr="00293147">
        <w:rPr>
          <w:rFonts w:ascii="Arial" w:hAnsi="Arial" w:cs="Arial"/>
          <w:lang w:val="lv-LV"/>
        </w:rPr>
        <w:t>normāls autovadītājs</w:t>
      </w:r>
      <w:r w:rsidR="00996183">
        <w:rPr>
          <w:rFonts w:ascii="Arial" w:hAnsi="Arial" w:cs="Arial"/>
          <w:lang w:val="lv-LV"/>
        </w:rPr>
        <w:t>”</w:t>
      </w:r>
      <w:r w:rsidRPr="00293147">
        <w:rPr>
          <w:rFonts w:ascii="Arial" w:hAnsi="Arial" w:cs="Arial"/>
          <w:lang w:val="lv-LV"/>
        </w:rPr>
        <w:t xml:space="preserve"> Latvijā ir reta parādība.</w:t>
      </w:r>
    </w:p>
    <w:p w14:paraId="40C3C860" w14:textId="13F879E7" w:rsidR="00894FB4" w:rsidRPr="00293147" w:rsidRDefault="00000000" w:rsidP="00727D10">
      <w:pPr>
        <w:pStyle w:val="BodyText"/>
        <w:jc w:val="both"/>
        <w:rPr>
          <w:rFonts w:ascii="Arial" w:hAnsi="Arial" w:cs="Arial"/>
          <w:lang w:val="lv-LV"/>
        </w:rPr>
      </w:pPr>
      <w:r w:rsidRPr="00293147">
        <w:rPr>
          <w:rFonts w:ascii="Arial" w:hAnsi="Arial" w:cs="Arial"/>
          <w:lang w:val="lv-LV"/>
        </w:rPr>
        <w:t xml:space="preserve">Taču </w:t>
      </w:r>
      <w:r w:rsidR="00925B79">
        <w:rPr>
          <w:rFonts w:ascii="Arial" w:hAnsi="Arial" w:cs="Arial"/>
          <w:lang w:val="lv-LV"/>
        </w:rPr>
        <w:t>dati</w:t>
      </w:r>
      <w:r w:rsidRPr="00293147">
        <w:rPr>
          <w:rFonts w:ascii="Arial" w:hAnsi="Arial" w:cs="Arial"/>
          <w:lang w:val="lv-LV"/>
        </w:rPr>
        <w:t xml:space="preserve"> </w:t>
      </w:r>
      <w:r w:rsidR="00996183">
        <w:rPr>
          <w:rFonts w:ascii="Arial" w:hAnsi="Arial" w:cs="Arial"/>
          <w:lang w:val="lv-LV"/>
        </w:rPr>
        <w:t>rāda</w:t>
      </w:r>
      <w:r w:rsidRPr="00293147">
        <w:rPr>
          <w:rFonts w:ascii="Arial" w:hAnsi="Arial" w:cs="Arial"/>
          <w:lang w:val="lv-LV"/>
        </w:rPr>
        <w:t xml:space="preserve"> ko citu.</w:t>
      </w:r>
      <w:r w:rsidR="00727D10" w:rsidRPr="00293147">
        <w:rPr>
          <w:rFonts w:ascii="Arial" w:hAnsi="Arial" w:cs="Arial"/>
          <w:lang w:val="lv-LV"/>
        </w:rPr>
        <w:t xml:space="preserve"> </w:t>
      </w:r>
      <w:r w:rsidR="00887869">
        <w:rPr>
          <w:rFonts w:ascii="Arial" w:hAnsi="Arial" w:cs="Arial"/>
          <w:lang w:val="lv-LV"/>
        </w:rPr>
        <w:t>Pēc Latvijas Transportlīdzekļu apdrošināšanas biroja</w:t>
      </w:r>
      <w:r w:rsidR="00727D10" w:rsidRPr="00293147">
        <w:rPr>
          <w:rFonts w:ascii="Arial" w:hAnsi="Arial" w:cs="Arial"/>
          <w:lang w:val="lv-LV"/>
        </w:rPr>
        <w:t xml:space="preserve"> rīcībā esošā </w:t>
      </w:r>
      <w:r w:rsidR="00887869">
        <w:rPr>
          <w:rFonts w:ascii="Arial" w:hAnsi="Arial" w:cs="Arial"/>
          <w:lang w:val="lv-LV"/>
        </w:rPr>
        <w:t>statistikas</w:t>
      </w:r>
      <w:r w:rsidR="00727D10" w:rsidRPr="00293147">
        <w:rPr>
          <w:rFonts w:ascii="Arial" w:hAnsi="Arial" w:cs="Arial"/>
          <w:lang w:val="lv-LV"/>
        </w:rPr>
        <w:t xml:space="preserve"> b</w:t>
      </w:r>
      <w:r w:rsidRPr="00293147">
        <w:rPr>
          <w:rFonts w:ascii="Arial" w:hAnsi="Arial" w:cs="Arial"/>
          <w:lang w:val="lv-LV"/>
        </w:rPr>
        <w:t xml:space="preserve">ez OCTA braucošo transportlīdzekļu īpatsvars ir mazāks par vienu procentu. </w:t>
      </w:r>
      <w:proofErr w:type="gramStart"/>
      <w:r w:rsidR="00996183">
        <w:rPr>
          <w:rFonts w:ascii="Arial" w:hAnsi="Arial" w:cs="Arial"/>
          <w:lang w:val="lv-LV"/>
        </w:rPr>
        <w:t>Turklāt,</w:t>
      </w:r>
      <w:proofErr w:type="gramEnd"/>
      <w:r w:rsidR="00996183">
        <w:rPr>
          <w:rFonts w:ascii="Arial" w:hAnsi="Arial" w:cs="Arial"/>
          <w:lang w:val="lv-LV"/>
        </w:rPr>
        <w:t xml:space="preserve"> vairāki mūsu līdz šim veiktie pētījumi pierāda, ka aptuveni ceturtā daļa no tiem, kas satiksmē piedalās bez derīgas OCTA, vienlaikus ir bez tiesībām, tehniskās apskates vai brauc reibumā. Ja ņemam vērā, ka </w:t>
      </w:r>
      <w:r w:rsidR="00996183" w:rsidRPr="00293147">
        <w:rPr>
          <w:rFonts w:ascii="Arial" w:hAnsi="Arial" w:cs="Arial"/>
          <w:lang w:val="lv-LV"/>
        </w:rPr>
        <w:t>2025. gada 1. jūlijā Latvijā bija 890 373 derīgas autovadītāja apliecības</w:t>
      </w:r>
      <w:r w:rsidR="00996183">
        <w:rPr>
          <w:rFonts w:ascii="Arial" w:hAnsi="Arial" w:cs="Arial"/>
          <w:lang w:val="lv-LV"/>
        </w:rPr>
        <w:t>, var aprēķināt, ka</w:t>
      </w:r>
      <w:r w:rsidRPr="00293147">
        <w:rPr>
          <w:rFonts w:ascii="Arial" w:hAnsi="Arial" w:cs="Arial"/>
          <w:lang w:val="lv-LV"/>
        </w:rPr>
        <w:t xml:space="preserve"> vairāk nekā</w:t>
      </w:r>
      <w:r w:rsidR="00996183">
        <w:rPr>
          <w:rFonts w:ascii="Arial" w:hAnsi="Arial" w:cs="Arial"/>
          <w:lang w:val="lv-LV"/>
        </w:rPr>
        <w:t xml:space="preserve"> 881469, jeb</w:t>
      </w:r>
      <w:r w:rsidRPr="00293147">
        <w:rPr>
          <w:rFonts w:ascii="Arial" w:hAnsi="Arial" w:cs="Arial"/>
          <w:lang w:val="lv-LV"/>
        </w:rPr>
        <w:t xml:space="preserve"> 99% autovadītāju </w:t>
      </w:r>
      <w:r w:rsidR="00996183">
        <w:rPr>
          <w:rFonts w:ascii="Arial" w:hAnsi="Arial" w:cs="Arial"/>
          <w:lang w:val="lv-LV"/>
        </w:rPr>
        <w:t>ievēro</w:t>
      </w:r>
      <w:r w:rsidRPr="00293147">
        <w:rPr>
          <w:rFonts w:ascii="Arial" w:hAnsi="Arial" w:cs="Arial"/>
          <w:lang w:val="lv-LV"/>
        </w:rPr>
        <w:t xml:space="preserve"> to, ko no viņiem </w:t>
      </w:r>
      <w:r w:rsidR="00996183">
        <w:rPr>
          <w:rFonts w:ascii="Arial" w:hAnsi="Arial" w:cs="Arial"/>
          <w:lang w:val="lv-LV"/>
        </w:rPr>
        <w:t>pieprasa likums</w:t>
      </w:r>
      <w:r w:rsidRPr="00293147">
        <w:rPr>
          <w:rFonts w:ascii="Arial" w:hAnsi="Arial" w:cs="Arial"/>
          <w:lang w:val="lv-LV"/>
        </w:rPr>
        <w:t xml:space="preserve">. Taču ir neliela grupa cilvēku, kuri rada nesamērīgi lielus draudus apkārtējiem. </w:t>
      </w:r>
      <w:r w:rsidR="00996183">
        <w:rPr>
          <w:rFonts w:ascii="Arial" w:hAnsi="Arial" w:cs="Arial"/>
          <w:lang w:val="lv-LV"/>
        </w:rPr>
        <w:t xml:space="preserve">Pat, ja pieņemam, ka šī grupa ir 1%, tad mēs šeit runājam par nepilniem 9000 autovadītāju. </w:t>
      </w:r>
      <w:r w:rsidRPr="00293147">
        <w:rPr>
          <w:rFonts w:ascii="Arial" w:hAnsi="Arial" w:cs="Arial"/>
          <w:lang w:val="lv-LV"/>
        </w:rPr>
        <w:t xml:space="preserve">Tā ir klasiskā </w:t>
      </w:r>
      <w:r w:rsidR="00996183">
        <w:rPr>
          <w:rFonts w:ascii="Arial" w:hAnsi="Arial" w:cs="Arial"/>
          <w:lang w:val="lv-LV"/>
        </w:rPr>
        <w:t>“</w:t>
      </w:r>
      <w:r w:rsidRPr="00293147">
        <w:rPr>
          <w:rFonts w:ascii="Arial" w:hAnsi="Arial" w:cs="Arial"/>
          <w:lang w:val="lv-LV"/>
        </w:rPr>
        <w:t>darvas karotes</w:t>
      </w:r>
      <w:r w:rsidR="00996183">
        <w:rPr>
          <w:rFonts w:ascii="Arial" w:hAnsi="Arial" w:cs="Arial"/>
          <w:lang w:val="lv-LV"/>
        </w:rPr>
        <w:t xml:space="preserve"> medus mucā”</w:t>
      </w:r>
      <w:r w:rsidRPr="00293147">
        <w:rPr>
          <w:rFonts w:ascii="Arial" w:hAnsi="Arial" w:cs="Arial"/>
          <w:lang w:val="lv-LV"/>
        </w:rPr>
        <w:t xml:space="preserve"> problēma. Tikai šajā gadījumā karote ir </w:t>
      </w:r>
      <w:r w:rsidR="00996183">
        <w:rPr>
          <w:rFonts w:ascii="Arial" w:hAnsi="Arial" w:cs="Arial"/>
          <w:lang w:val="lv-LV"/>
        </w:rPr>
        <w:t xml:space="preserve">ļoti </w:t>
      </w:r>
      <w:r w:rsidRPr="00293147">
        <w:rPr>
          <w:rFonts w:ascii="Arial" w:hAnsi="Arial" w:cs="Arial"/>
          <w:lang w:val="lv-LV"/>
        </w:rPr>
        <w:t>maza, bet darva – īpaši smirdīga.</w:t>
      </w:r>
    </w:p>
    <w:p w14:paraId="19B444E8" w14:textId="3EA7B28D" w:rsidR="00894FB4" w:rsidRPr="00293147" w:rsidRDefault="00925B79" w:rsidP="00727D10">
      <w:pPr>
        <w:pStyle w:val="BodyText"/>
        <w:jc w:val="both"/>
        <w:rPr>
          <w:rFonts w:ascii="Arial" w:hAnsi="Arial" w:cs="Arial"/>
          <w:lang w:val="lv-LV"/>
        </w:rPr>
      </w:pPr>
      <w:r>
        <w:rPr>
          <w:rFonts w:ascii="Arial" w:hAnsi="Arial" w:cs="Arial"/>
          <w:lang w:val="lv-LV"/>
        </w:rPr>
        <w:t>Un tomēr, pat ja</w:t>
      </w:r>
      <w:r w:rsidRPr="00293147">
        <w:rPr>
          <w:rFonts w:ascii="Arial" w:hAnsi="Arial" w:cs="Arial"/>
          <w:lang w:val="lv-LV"/>
        </w:rPr>
        <w:t xml:space="preserve"> kādam šķiet, ka runa ir par dažiem </w:t>
      </w:r>
      <w:r>
        <w:rPr>
          <w:rFonts w:ascii="Arial" w:hAnsi="Arial" w:cs="Arial"/>
          <w:lang w:val="lv-LV"/>
        </w:rPr>
        <w:t xml:space="preserve">recidīvistiem vai pāris </w:t>
      </w:r>
      <w:r w:rsidRPr="00293147">
        <w:rPr>
          <w:rFonts w:ascii="Arial" w:hAnsi="Arial" w:cs="Arial"/>
          <w:lang w:val="lv-LV"/>
        </w:rPr>
        <w:t xml:space="preserve">neveiksmīgiem pārkāpumiem, tad der atcerēties nesen publiskotos Valsts policijas datus. Šogad tika identificēts autovadītājs, kurš </w:t>
      </w:r>
      <w:r>
        <w:rPr>
          <w:rFonts w:ascii="Arial" w:hAnsi="Arial" w:cs="Arial"/>
          <w:lang w:val="lv-LV"/>
        </w:rPr>
        <w:t xml:space="preserve">pērnā </w:t>
      </w:r>
      <w:r w:rsidRPr="00293147">
        <w:rPr>
          <w:rFonts w:ascii="Arial" w:hAnsi="Arial" w:cs="Arial"/>
          <w:lang w:val="lv-LV"/>
        </w:rPr>
        <w:t xml:space="preserve">gada laikā bija </w:t>
      </w:r>
      <w:r>
        <w:rPr>
          <w:rFonts w:ascii="Arial" w:hAnsi="Arial" w:cs="Arial"/>
          <w:lang w:val="lv-LV"/>
        </w:rPr>
        <w:t>izdarījis</w:t>
      </w:r>
      <w:r w:rsidRPr="00293147">
        <w:rPr>
          <w:rFonts w:ascii="Arial" w:hAnsi="Arial" w:cs="Arial"/>
          <w:lang w:val="lv-LV"/>
        </w:rPr>
        <w:t xml:space="preserve"> 436 ceļu satiksmes noteikumu pārkāpum</w:t>
      </w:r>
      <w:r>
        <w:rPr>
          <w:rFonts w:ascii="Arial" w:hAnsi="Arial" w:cs="Arial"/>
          <w:lang w:val="lv-LV"/>
        </w:rPr>
        <w:t>u</w:t>
      </w:r>
      <w:r w:rsidRPr="00293147">
        <w:rPr>
          <w:rFonts w:ascii="Arial" w:hAnsi="Arial" w:cs="Arial"/>
          <w:lang w:val="lv-LV"/>
        </w:rPr>
        <w:t>s. Tas ir vairāk nekā viens pārkāpums dienā</w:t>
      </w:r>
      <w:r>
        <w:rPr>
          <w:rFonts w:ascii="Arial" w:hAnsi="Arial" w:cs="Arial"/>
          <w:lang w:val="lv-LV"/>
        </w:rPr>
        <w:t>!</w:t>
      </w:r>
      <w:r w:rsidRPr="00293147">
        <w:rPr>
          <w:rFonts w:ascii="Arial" w:hAnsi="Arial" w:cs="Arial"/>
          <w:lang w:val="lv-LV"/>
        </w:rPr>
        <w:t xml:space="preserve"> Šis piemērs ļoti labi parāda, ka </w:t>
      </w:r>
      <w:r>
        <w:rPr>
          <w:rFonts w:ascii="Arial" w:hAnsi="Arial" w:cs="Arial"/>
          <w:lang w:val="lv-LV"/>
        </w:rPr>
        <w:t xml:space="preserve">lielu </w:t>
      </w:r>
      <w:r w:rsidRPr="00293147">
        <w:rPr>
          <w:rFonts w:ascii="Arial" w:hAnsi="Arial" w:cs="Arial"/>
          <w:lang w:val="lv-LV"/>
        </w:rPr>
        <w:t xml:space="preserve">daļu </w:t>
      </w:r>
      <w:r>
        <w:rPr>
          <w:rFonts w:ascii="Arial" w:hAnsi="Arial" w:cs="Arial"/>
          <w:lang w:val="lv-LV"/>
        </w:rPr>
        <w:t xml:space="preserve">“melnās” </w:t>
      </w:r>
      <w:r w:rsidRPr="00293147">
        <w:rPr>
          <w:rFonts w:ascii="Arial" w:hAnsi="Arial" w:cs="Arial"/>
          <w:lang w:val="lv-LV"/>
        </w:rPr>
        <w:t>satiksmes drošības statistikas neveido simtiem tūkstošu dažādu autovadītāju, kuri vienreiz kļūdījušies. To veido salīdzinoši neliela grupa cilvēku, kuri sistēmas redzeslokā nonāk atkal un atkal. Tieši tāpēc Latvijā jau sen darbojas pārkāpumu uzskaites punktu sistēma – valsts ir atzinusi, ka lielākais risks satiksmē nav viens neveiksmīgs pārkāpums, bet gan uzvedības modelis, kas atkārtojas.</w:t>
      </w:r>
    </w:p>
    <w:p w14:paraId="5D5AA1B2" w14:textId="1F3C0164" w:rsidR="00293147" w:rsidRPr="00293147" w:rsidRDefault="00293147" w:rsidP="00727D10">
      <w:pPr>
        <w:pStyle w:val="BodyText"/>
        <w:jc w:val="both"/>
        <w:rPr>
          <w:rFonts w:ascii="Arial" w:hAnsi="Arial" w:cs="Arial"/>
          <w:b/>
          <w:bCs/>
          <w:lang w:val="lv-LV"/>
        </w:rPr>
      </w:pPr>
      <w:r w:rsidRPr="00293147">
        <w:rPr>
          <w:rFonts w:ascii="Arial" w:hAnsi="Arial" w:cs="Arial"/>
          <w:b/>
          <w:bCs/>
          <w:lang w:val="lv-LV"/>
        </w:rPr>
        <w:t>Kāpēc katram recidīvistam nevar pielikt savu policistu?</w:t>
      </w:r>
    </w:p>
    <w:p w14:paraId="7D3E30FC" w14:textId="71237C96" w:rsidR="00894FB4" w:rsidRPr="00293147" w:rsidRDefault="00000000" w:rsidP="00727D10">
      <w:pPr>
        <w:pStyle w:val="BodyText"/>
        <w:jc w:val="both"/>
        <w:rPr>
          <w:rFonts w:ascii="Arial" w:hAnsi="Arial" w:cs="Arial"/>
          <w:lang w:val="lv-LV"/>
        </w:rPr>
      </w:pPr>
      <w:r w:rsidRPr="00293147">
        <w:rPr>
          <w:rFonts w:ascii="Arial" w:hAnsi="Arial" w:cs="Arial"/>
          <w:lang w:val="lv-LV"/>
        </w:rPr>
        <w:t>Tad rodas šķietami loģisks jautājums. Ja šo problemātisko cilvēku ir tikai daži tūkstoši, kāpēc katram nepielikt savu policistu?</w:t>
      </w:r>
      <w:r w:rsidR="00727D10" w:rsidRPr="00293147">
        <w:rPr>
          <w:rFonts w:ascii="Arial" w:hAnsi="Arial" w:cs="Arial"/>
          <w:lang w:val="lv-LV"/>
        </w:rPr>
        <w:t xml:space="preserve"> </w:t>
      </w:r>
      <w:r w:rsidRPr="00293147">
        <w:rPr>
          <w:rFonts w:ascii="Arial" w:hAnsi="Arial" w:cs="Arial"/>
          <w:lang w:val="lv-LV"/>
        </w:rPr>
        <w:t xml:space="preserve">Atbilde ir vienkārša. Tāpēc, ka tas nav viens policists uz vienu cilvēku. Diennakts uzraudzībai vajag maiņas, brīvdienas, atvaļinājumus, transportu un dokumentēšanu. Rezultātā </w:t>
      </w:r>
      <w:r w:rsidR="00925B79">
        <w:rPr>
          <w:rFonts w:ascii="Arial" w:hAnsi="Arial" w:cs="Arial"/>
          <w:lang w:val="lv-LV"/>
        </w:rPr>
        <w:t>dažu</w:t>
      </w:r>
      <w:r w:rsidRPr="00293147">
        <w:rPr>
          <w:rFonts w:ascii="Arial" w:hAnsi="Arial" w:cs="Arial"/>
          <w:lang w:val="lv-LV"/>
        </w:rPr>
        <w:t xml:space="preserve"> tūkstošu cilvēku nepārtrauktai uzraudzībai būtu nepieciešama vesela sistēma ar vairākiem tūkstošiem darbinieku.</w:t>
      </w:r>
      <w:r w:rsidR="00727D10" w:rsidRPr="00293147">
        <w:rPr>
          <w:rFonts w:ascii="Arial" w:hAnsi="Arial" w:cs="Arial"/>
          <w:lang w:val="lv-LV"/>
        </w:rPr>
        <w:t xml:space="preserve"> </w:t>
      </w:r>
      <w:r w:rsidRPr="00293147">
        <w:rPr>
          <w:rFonts w:ascii="Arial" w:hAnsi="Arial" w:cs="Arial"/>
          <w:lang w:val="lv-LV"/>
        </w:rPr>
        <w:t>Turklāt tas neatrisinātu galveno problēmu.</w:t>
      </w:r>
      <w:r w:rsidR="00727D10" w:rsidRPr="00293147">
        <w:rPr>
          <w:rFonts w:ascii="Arial" w:hAnsi="Arial" w:cs="Arial"/>
          <w:lang w:val="lv-LV"/>
        </w:rPr>
        <w:t xml:space="preserve"> </w:t>
      </w:r>
      <w:r w:rsidRPr="00293147">
        <w:rPr>
          <w:rFonts w:ascii="Arial" w:hAnsi="Arial" w:cs="Arial"/>
          <w:lang w:val="lv-LV"/>
        </w:rPr>
        <w:t xml:space="preserve">Šie cilvēki nav nejauši pārkāpēji. </w:t>
      </w:r>
      <w:r w:rsidRPr="00293147">
        <w:rPr>
          <w:rFonts w:ascii="Arial" w:hAnsi="Arial" w:cs="Arial"/>
          <w:lang w:val="lv-LV"/>
        </w:rPr>
        <w:lastRenderedPageBreak/>
        <w:t xml:space="preserve">Viņi bieži ir profesionāli </w:t>
      </w:r>
      <w:r w:rsidR="00925B79">
        <w:rPr>
          <w:rFonts w:ascii="Arial" w:hAnsi="Arial" w:cs="Arial"/>
          <w:lang w:val="lv-LV"/>
        </w:rPr>
        <w:t>“</w:t>
      </w:r>
      <w:r w:rsidRPr="00293147">
        <w:rPr>
          <w:rFonts w:ascii="Arial" w:hAnsi="Arial" w:cs="Arial"/>
          <w:lang w:val="lv-LV"/>
        </w:rPr>
        <w:t>sistēmas apiešanas</w:t>
      </w:r>
      <w:r w:rsidR="00925B79">
        <w:rPr>
          <w:rFonts w:ascii="Arial" w:hAnsi="Arial" w:cs="Arial"/>
          <w:lang w:val="lv-LV"/>
        </w:rPr>
        <w:t>”</w:t>
      </w:r>
      <w:r w:rsidRPr="00293147">
        <w:rPr>
          <w:rFonts w:ascii="Arial" w:hAnsi="Arial" w:cs="Arial"/>
          <w:lang w:val="lv-LV"/>
        </w:rPr>
        <w:t xml:space="preserve"> speciālisti. Pirms vairākiem gadiem LTAB, analizējot neapdrošināt</w:t>
      </w:r>
      <w:r w:rsidR="00925B79">
        <w:rPr>
          <w:rFonts w:ascii="Arial" w:hAnsi="Arial" w:cs="Arial"/>
          <w:lang w:val="lv-LV"/>
        </w:rPr>
        <w:t>o</w:t>
      </w:r>
      <w:r w:rsidRPr="00293147">
        <w:rPr>
          <w:rFonts w:ascii="Arial" w:hAnsi="Arial" w:cs="Arial"/>
          <w:lang w:val="lv-LV"/>
        </w:rPr>
        <w:t xml:space="preserve"> transportlīdzekļu izraisītos negadījumus un fotoradaru statistiku, nonāca pie interesanta secinājuma – daļa pārkāpēju ļoti labi zina, kur </w:t>
      </w:r>
      <w:r w:rsidR="00925B79">
        <w:rPr>
          <w:rFonts w:ascii="Arial" w:hAnsi="Arial" w:cs="Arial"/>
          <w:lang w:val="lv-LV"/>
        </w:rPr>
        <w:t>novietoti</w:t>
      </w:r>
      <w:r w:rsidRPr="00293147">
        <w:rPr>
          <w:rFonts w:ascii="Arial" w:hAnsi="Arial" w:cs="Arial"/>
          <w:lang w:val="lv-LV"/>
        </w:rPr>
        <w:t xml:space="preserve"> radari</w:t>
      </w:r>
      <w:r w:rsidR="00925B79">
        <w:rPr>
          <w:rFonts w:ascii="Arial" w:hAnsi="Arial" w:cs="Arial"/>
          <w:lang w:val="lv-LV"/>
        </w:rPr>
        <w:t>,</w:t>
      </w:r>
      <w:r w:rsidRPr="00293147">
        <w:rPr>
          <w:rFonts w:ascii="Arial" w:hAnsi="Arial" w:cs="Arial"/>
          <w:lang w:val="lv-LV"/>
        </w:rPr>
        <w:t xml:space="preserve"> un kur notiek reidi. </w:t>
      </w:r>
      <w:r w:rsidR="00D27883">
        <w:rPr>
          <w:rFonts w:ascii="Arial" w:hAnsi="Arial" w:cs="Arial"/>
          <w:lang w:val="lv-LV"/>
        </w:rPr>
        <w:t>Respektīvi,</w:t>
      </w:r>
      <w:r w:rsidRPr="00293147">
        <w:rPr>
          <w:rFonts w:ascii="Arial" w:hAnsi="Arial" w:cs="Arial"/>
          <w:lang w:val="lv-LV"/>
        </w:rPr>
        <w:t xml:space="preserve"> viņi nevis kļūdās, bet </w:t>
      </w:r>
      <w:r w:rsidR="00925B79">
        <w:rPr>
          <w:rFonts w:ascii="Arial" w:hAnsi="Arial" w:cs="Arial"/>
          <w:lang w:val="lv-LV"/>
        </w:rPr>
        <w:t xml:space="preserve">mērķtiecīgi </w:t>
      </w:r>
      <w:r w:rsidRPr="00293147">
        <w:rPr>
          <w:rFonts w:ascii="Arial" w:hAnsi="Arial" w:cs="Arial"/>
          <w:lang w:val="lv-LV"/>
        </w:rPr>
        <w:t xml:space="preserve">plāno </w:t>
      </w:r>
      <w:r w:rsidR="00925B79">
        <w:rPr>
          <w:rFonts w:ascii="Arial" w:hAnsi="Arial" w:cs="Arial"/>
          <w:lang w:val="lv-LV"/>
        </w:rPr>
        <w:t>savas noziedzīgās darbības</w:t>
      </w:r>
      <w:r w:rsidRPr="00293147">
        <w:rPr>
          <w:rFonts w:ascii="Arial" w:hAnsi="Arial" w:cs="Arial"/>
          <w:lang w:val="lv-LV"/>
        </w:rPr>
        <w:t>.</w:t>
      </w:r>
    </w:p>
    <w:p w14:paraId="55EA37B8" w14:textId="4C54B080" w:rsidR="00894FB4" w:rsidRPr="00293147" w:rsidRDefault="00000000" w:rsidP="00925B79">
      <w:pPr>
        <w:pStyle w:val="BodyText"/>
        <w:jc w:val="both"/>
        <w:rPr>
          <w:rFonts w:ascii="Arial" w:hAnsi="Arial" w:cs="Arial"/>
          <w:lang w:val="lv-LV"/>
        </w:rPr>
      </w:pPr>
      <w:r w:rsidRPr="00293147">
        <w:rPr>
          <w:rFonts w:ascii="Arial" w:hAnsi="Arial" w:cs="Arial"/>
          <w:lang w:val="lv-LV"/>
        </w:rPr>
        <w:t xml:space="preserve">Tieši tāpēc gadiem ilgi izmantotie soda instrumenti ne vienmēr strādā. Atņem tiesības – </w:t>
      </w:r>
      <w:r w:rsidR="00925B79">
        <w:rPr>
          <w:rFonts w:ascii="Arial" w:hAnsi="Arial" w:cs="Arial"/>
          <w:lang w:val="lv-LV"/>
        </w:rPr>
        <w:t>persona</w:t>
      </w:r>
      <w:r w:rsidRPr="00293147">
        <w:rPr>
          <w:rFonts w:ascii="Arial" w:hAnsi="Arial" w:cs="Arial"/>
          <w:lang w:val="lv-LV"/>
        </w:rPr>
        <w:t xml:space="preserve"> turpina braukt. Uzliek sodu – nemaksā. Atņem automašīnu – atrod citu. Dažos gadījumos cilvēks vienkārši pazūd no legālās </w:t>
      </w:r>
      <w:r w:rsidR="00925B79">
        <w:rPr>
          <w:rFonts w:ascii="Arial" w:hAnsi="Arial" w:cs="Arial"/>
          <w:lang w:val="lv-LV"/>
        </w:rPr>
        <w:t xml:space="preserve">ekonomiskās </w:t>
      </w:r>
      <w:r w:rsidRPr="00293147">
        <w:rPr>
          <w:rFonts w:ascii="Arial" w:hAnsi="Arial" w:cs="Arial"/>
          <w:lang w:val="lv-LV"/>
        </w:rPr>
        <w:t>aprites un dzīvo pēc saviem noteikumiem.</w:t>
      </w:r>
    </w:p>
    <w:p w14:paraId="4EB5F377" w14:textId="1B274F60" w:rsidR="00293147" w:rsidRPr="00293147" w:rsidRDefault="00293147" w:rsidP="00583226">
      <w:pPr>
        <w:pStyle w:val="BodyText"/>
        <w:jc w:val="both"/>
        <w:rPr>
          <w:rFonts w:ascii="Arial" w:hAnsi="Arial" w:cs="Arial"/>
          <w:b/>
          <w:bCs/>
          <w:lang w:val="lv-LV"/>
        </w:rPr>
      </w:pPr>
      <w:r w:rsidRPr="00293147">
        <w:rPr>
          <w:rFonts w:ascii="Arial" w:hAnsi="Arial" w:cs="Arial"/>
          <w:b/>
          <w:bCs/>
          <w:lang w:val="lv-LV"/>
        </w:rPr>
        <w:t>Cilvēki mainās tad, kad sekas ir tūlītējas</w:t>
      </w:r>
    </w:p>
    <w:p w14:paraId="7D09188C" w14:textId="77777777" w:rsidR="00925B79" w:rsidRPr="00293147" w:rsidRDefault="00925B79" w:rsidP="00925B79">
      <w:pPr>
        <w:pStyle w:val="BodyText"/>
        <w:jc w:val="both"/>
        <w:rPr>
          <w:rFonts w:ascii="Arial" w:hAnsi="Arial" w:cs="Arial"/>
          <w:lang w:val="lv-LV"/>
        </w:rPr>
      </w:pPr>
      <w:r w:rsidRPr="00293147">
        <w:rPr>
          <w:rFonts w:ascii="Arial" w:hAnsi="Arial" w:cs="Arial"/>
          <w:lang w:val="lv-LV"/>
        </w:rPr>
        <w:t>Viens no risinājumiem, kā to novērst, varētu būt specializēta probācijas programma atkārtotiem pārkāpējiem. Nevis kārtējais sods un tiesa, bet vairāku mēnešu</w:t>
      </w:r>
      <w:r>
        <w:rPr>
          <w:rFonts w:ascii="Arial" w:hAnsi="Arial" w:cs="Arial"/>
          <w:lang w:val="lv-LV"/>
        </w:rPr>
        <w:t xml:space="preserve"> (vai pat gadu)</w:t>
      </w:r>
      <w:r w:rsidRPr="00293147">
        <w:rPr>
          <w:rFonts w:ascii="Arial" w:hAnsi="Arial" w:cs="Arial"/>
          <w:lang w:val="lv-LV"/>
        </w:rPr>
        <w:t xml:space="preserve"> uzraudzības periods, </w:t>
      </w:r>
      <w:proofErr w:type="gramStart"/>
      <w:r w:rsidRPr="00293147">
        <w:rPr>
          <w:rFonts w:ascii="Arial" w:hAnsi="Arial" w:cs="Arial"/>
          <w:lang w:val="lv-LV"/>
        </w:rPr>
        <w:t>kurā kopā strādā policija, probācija, psihologs, narkologs</w:t>
      </w:r>
      <w:proofErr w:type="gramEnd"/>
      <w:r w:rsidRPr="00293147">
        <w:rPr>
          <w:rFonts w:ascii="Arial" w:hAnsi="Arial" w:cs="Arial"/>
          <w:lang w:val="lv-LV"/>
        </w:rPr>
        <w:t xml:space="preserve"> un sociālais dienests. Praksē tas nozīmētu regulārus alkohola testus, nejaušas pārbaudes, atkarību izvērtēšanu, uzvedības korekcijas programmu, oficiālas nodarbinātības prasību, sodu samaksas grafiku un darbu ar ģimeni.</w:t>
      </w:r>
    </w:p>
    <w:p w14:paraId="37C9DE2F" w14:textId="6B2DBC0F" w:rsidR="00894FB4" w:rsidRPr="00293147" w:rsidRDefault="00000000" w:rsidP="00583226">
      <w:pPr>
        <w:pStyle w:val="BodyText"/>
        <w:jc w:val="both"/>
        <w:rPr>
          <w:rFonts w:ascii="Arial" w:hAnsi="Arial" w:cs="Arial"/>
          <w:lang w:val="lv-LV"/>
        </w:rPr>
      </w:pPr>
      <w:r w:rsidRPr="00293147">
        <w:rPr>
          <w:rFonts w:ascii="Arial" w:hAnsi="Arial" w:cs="Arial"/>
          <w:lang w:val="lv-LV"/>
        </w:rPr>
        <w:t>Svarīgākais princips ir vienkāršs</w:t>
      </w:r>
      <w:r w:rsidR="00583226" w:rsidRPr="00293147">
        <w:rPr>
          <w:rFonts w:ascii="Arial" w:hAnsi="Arial" w:cs="Arial"/>
          <w:lang w:val="lv-LV"/>
        </w:rPr>
        <w:t xml:space="preserve"> – </w:t>
      </w:r>
      <w:r w:rsidRPr="00293147">
        <w:rPr>
          <w:rFonts w:ascii="Arial" w:hAnsi="Arial" w:cs="Arial"/>
          <w:lang w:val="lv-LV"/>
        </w:rPr>
        <w:t>nevis pēc pusgada būs tiesa, bet</w:t>
      </w:r>
      <w:r w:rsidR="00D27883">
        <w:rPr>
          <w:rFonts w:ascii="Arial" w:hAnsi="Arial" w:cs="Arial"/>
          <w:lang w:val="lv-LV"/>
        </w:rPr>
        <w:t xml:space="preserve">, ja </w:t>
      </w:r>
      <w:r w:rsidRPr="00293147">
        <w:rPr>
          <w:rFonts w:ascii="Arial" w:hAnsi="Arial" w:cs="Arial"/>
          <w:lang w:val="lv-LV"/>
        </w:rPr>
        <w:t xml:space="preserve">šodien neieradies uz pārbaudi, rīt jau </w:t>
      </w:r>
      <w:r w:rsidR="00D27883">
        <w:rPr>
          <w:rFonts w:ascii="Arial" w:hAnsi="Arial" w:cs="Arial"/>
          <w:lang w:val="lv-LV"/>
        </w:rPr>
        <w:t xml:space="preserve">būs </w:t>
      </w:r>
      <w:r w:rsidRPr="00293147">
        <w:rPr>
          <w:rFonts w:ascii="Arial" w:hAnsi="Arial" w:cs="Arial"/>
          <w:lang w:val="lv-LV"/>
        </w:rPr>
        <w:t xml:space="preserve">sekas. Savukārt cilvēkam, kurš </w:t>
      </w:r>
      <w:r w:rsidR="00925B79">
        <w:rPr>
          <w:rFonts w:ascii="Arial" w:hAnsi="Arial" w:cs="Arial"/>
          <w:lang w:val="lv-LV"/>
        </w:rPr>
        <w:t>piespriestos ierobežojumus</w:t>
      </w:r>
      <w:r w:rsidRPr="00293147">
        <w:rPr>
          <w:rFonts w:ascii="Arial" w:hAnsi="Arial" w:cs="Arial"/>
          <w:lang w:val="lv-LV"/>
        </w:rPr>
        <w:t xml:space="preserve"> ievēro, tiek dota iespēja pakāpeniski atgriezties normālā dzīvē.</w:t>
      </w:r>
      <w:r w:rsidR="00583226" w:rsidRPr="00293147">
        <w:rPr>
          <w:rFonts w:ascii="Arial" w:hAnsi="Arial" w:cs="Arial"/>
          <w:lang w:val="lv-LV"/>
        </w:rPr>
        <w:t xml:space="preserve"> </w:t>
      </w:r>
      <w:r w:rsidRPr="00293147">
        <w:rPr>
          <w:rFonts w:ascii="Arial" w:hAnsi="Arial" w:cs="Arial"/>
          <w:lang w:val="lv-LV"/>
        </w:rPr>
        <w:t xml:space="preserve">Šāda pieeja nav teorija. ASV Dienviddakotas štatā darbojas programma “24/7 </w:t>
      </w:r>
      <w:proofErr w:type="spellStart"/>
      <w:r w:rsidRPr="00293147">
        <w:rPr>
          <w:rFonts w:ascii="Arial" w:hAnsi="Arial" w:cs="Arial"/>
          <w:lang w:val="lv-LV"/>
        </w:rPr>
        <w:t>Sobriety</w:t>
      </w:r>
      <w:proofErr w:type="spellEnd"/>
      <w:r w:rsidRPr="00293147">
        <w:rPr>
          <w:rFonts w:ascii="Arial" w:hAnsi="Arial" w:cs="Arial"/>
          <w:lang w:val="lv-LV"/>
        </w:rPr>
        <w:t xml:space="preserve">”, kur cilvēkiem ar alkohola pārkāpumiem regulāri jāveic alkohola testi vai jāatrodas nepārtrauktā uzraudzībā. Pētījumi liecina par atkārtotu pārkāpumu samazināšanos. </w:t>
      </w:r>
      <w:r w:rsidR="00583226" w:rsidRPr="00293147">
        <w:rPr>
          <w:rFonts w:ascii="Arial" w:hAnsi="Arial" w:cs="Arial"/>
          <w:lang w:val="lv-LV"/>
        </w:rPr>
        <w:t xml:space="preserve">Līdzīgi rezultāti sasniegti arī specializētajās tiesās, kas strādā ar autovadītājiem, kuri atkārtoti pieķerti, vadot transportlīdzekli alkohola reibumā. Dažos pētījumos recidīvs šajās programmās samazinājies pat par 50%. </w:t>
      </w:r>
      <w:r w:rsidRPr="00293147">
        <w:rPr>
          <w:rFonts w:ascii="Arial" w:hAnsi="Arial" w:cs="Arial"/>
          <w:lang w:val="lv-LV"/>
        </w:rPr>
        <w:t>Arī Latvijā jau ir pirmie aizmetņi šādai pieejai. Uzvedības korekcijas programmas kļūst arvien populārākas, taču ir skaidrs, ka ar dažām lekcijām vien nepietiek. Nepieciešama arī uzraudzība pēc tam.</w:t>
      </w:r>
    </w:p>
    <w:p w14:paraId="65F4EE9F" w14:textId="1EA1A264" w:rsidR="00894FB4" w:rsidRPr="00293147" w:rsidRDefault="00000000" w:rsidP="00583226">
      <w:pPr>
        <w:pStyle w:val="BodyText"/>
        <w:jc w:val="both"/>
        <w:rPr>
          <w:rFonts w:ascii="Arial" w:hAnsi="Arial" w:cs="Arial"/>
          <w:lang w:val="lv-LV"/>
        </w:rPr>
      </w:pPr>
      <w:r w:rsidRPr="00293147">
        <w:rPr>
          <w:rFonts w:ascii="Arial" w:hAnsi="Arial" w:cs="Arial"/>
          <w:lang w:val="lv-LV"/>
        </w:rPr>
        <w:t xml:space="preserve">Tomēr ir vēl viena neērta patiesība. Ģimene parasti zina, ka cilvēks brauc bez tiesībām. </w:t>
      </w:r>
      <w:r w:rsidR="00583226" w:rsidRPr="00293147">
        <w:rPr>
          <w:rFonts w:ascii="Arial" w:hAnsi="Arial" w:cs="Arial"/>
          <w:lang w:val="lv-LV"/>
        </w:rPr>
        <w:t>Kaimiņi zina</w:t>
      </w:r>
      <w:r w:rsidRPr="00293147">
        <w:rPr>
          <w:rFonts w:ascii="Arial" w:hAnsi="Arial" w:cs="Arial"/>
          <w:lang w:val="lv-LV"/>
        </w:rPr>
        <w:t>. Draugi zina. Dažreiz zina viss pagasts.</w:t>
      </w:r>
      <w:r w:rsidR="00583226" w:rsidRPr="00293147">
        <w:rPr>
          <w:rFonts w:ascii="Arial" w:hAnsi="Arial" w:cs="Arial"/>
          <w:lang w:val="lv-LV"/>
        </w:rPr>
        <w:t xml:space="preserve"> </w:t>
      </w:r>
      <w:r w:rsidRPr="00293147">
        <w:rPr>
          <w:rFonts w:ascii="Arial" w:hAnsi="Arial" w:cs="Arial"/>
          <w:lang w:val="lv-LV"/>
        </w:rPr>
        <w:t>Tāpēc recidīva mazināšana nav tikai policijas uzdevums. Un tas nav stāsts par publisku kaunināšanu. Gluži pretēji – pazemošana bieži vien tikai nostiprina domāšanu “es pret sistēmu”. Jo vairāk sabiedrība cilvēku izstumj, jo vieglāk viņam atrast attaisnojumus turpināt dzīvot ārpus noteikumiem.</w:t>
      </w:r>
      <w:r w:rsidR="00583226" w:rsidRPr="00293147">
        <w:rPr>
          <w:rFonts w:ascii="Arial" w:hAnsi="Arial" w:cs="Arial"/>
          <w:lang w:val="lv-LV"/>
        </w:rPr>
        <w:t xml:space="preserve"> </w:t>
      </w:r>
      <w:r w:rsidRPr="00293147">
        <w:rPr>
          <w:rFonts w:ascii="Arial" w:hAnsi="Arial" w:cs="Arial"/>
          <w:lang w:val="lv-LV"/>
        </w:rPr>
        <w:t>Mērķim jābūt citam. Izveidot ap cilvēku sociālu aizsargbarjeru, kur ģimene, darba devējs un kopiena pārstāj būt klusie līdzdalībnieki un kļūst par drošības sistēmas daļu.</w:t>
      </w:r>
    </w:p>
    <w:p w14:paraId="007331EB" w14:textId="554D0140" w:rsidR="00894FB4" w:rsidRPr="00293147" w:rsidRDefault="00000000" w:rsidP="00583226">
      <w:pPr>
        <w:pStyle w:val="BodyText"/>
        <w:jc w:val="both"/>
        <w:rPr>
          <w:rFonts w:ascii="Arial" w:hAnsi="Arial" w:cs="Arial"/>
          <w:lang w:val="lv-LV"/>
        </w:rPr>
      </w:pPr>
      <w:r w:rsidRPr="00293147">
        <w:rPr>
          <w:rFonts w:ascii="Arial" w:hAnsi="Arial" w:cs="Arial"/>
          <w:lang w:val="lv-LV"/>
        </w:rPr>
        <w:t>Vienlaikus nepieciešami arī pozitīvi stimuli. Ja cilvēks gadu nav pieķerts pārkāpumos, pabeidzis ārstēšanos vai uzvedības korekcijas programmu, strādā legāli un maksā sodus, viņam pakāpeniski jāsamazina ierobežojumi. Ja</w:t>
      </w:r>
      <w:r w:rsidR="00522485">
        <w:rPr>
          <w:rFonts w:ascii="Arial" w:hAnsi="Arial" w:cs="Arial"/>
          <w:lang w:val="lv-LV"/>
        </w:rPr>
        <w:t xml:space="preserve"> tomēr atkal</w:t>
      </w:r>
      <w:r w:rsidRPr="00293147">
        <w:rPr>
          <w:rFonts w:ascii="Arial" w:hAnsi="Arial" w:cs="Arial"/>
          <w:lang w:val="lv-LV"/>
        </w:rPr>
        <w:t xml:space="preserve"> pārkāpj – jāatgriežas stingrākā režīmā.</w:t>
      </w:r>
    </w:p>
    <w:p w14:paraId="0F2636FB" w14:textId="6AE72395" w:rsidR="00894FB4" w:rsidRPr="00293147" w:rsidRDefault="00522485" w:rsidP="00583226">
      <w:pPr>
        <w:pStyle w:val="BodyText"/>
        <w:jc w:val="both"/>
        <w:rPr>
          <w:rFonts w:ascii="Arial" w:hAnsi="Arial" w:cs="Arial"/>
          <w:lang w:val="lv-LV"/>
        </w:rPr>
      </w:pPr>
      <w:r>
        <w:rPr>
          <w:rFonts w:ascii="Arial" w:hAnsi="Arial" w:cs="Arial"/>
          <w:lang w:val="lv-LV"/>
        </w:rPr>
        <w:t>Galu galā p</w:t>
      </w:r>
      <w:r w:rsidR="00583226" w:rsidRPr="00293147">
        <w:rPr>
          <w:rFonts w:ascii="Arial" w:hAnsi="Arial" w:cs="Arial"/>
          <w:lang w:val="lv-LV"/>
        </w:rPr>
        <w:t>roblēma uz Latvijas ceļiem nav 890 tūkstoši autovadītāji. Problēma ir daži tūkstoši cilvēk</w:t>
      </w:r>
      <w:r>
        <w:rPr>
          <w:rFonts w:ascii="Arial" w:hAnsi="Arial" w:cs="Arial"/>
          <w:lang w:val="lv-LV"/>
        </w:rPr>
        <w:t>u</w:t>
      </w:r>
      <w:r w:rsidR="00583226" w:rsidRPr="00293147">
        <w:rPr>
          <w:rFonts w:ascii="Arial" w:hAnsi="Arial" w:cs="Arial"/>
          <w:lang w:val="lv-LV"/>
        </w:rPr>
        <w:t xml:space="preserve">, kuri gadiem dzīvo pārliecībā, ka noteikumi attiecas </w:t>
      </w:r>
      <w:r>
        <w:rPr>
          <w:rFonts w:ascii="Arial" w:hAnsi="Arial" w:cs="Arial"/>
          <w:lang w:val="lv-LV"/>
        </w:rPr>
        <w:t xml:space="preserve">tikai </w:t>
      </w:r>
      <w:r w:rsidR="00583226" w:rsidRPr="00293147">
        <w:rPr>
          <w:rFonts w:ascii="Arial" w:hAnsi="Arial" w:cs="Arial"/>
          <w:lang w:val="lv-LV"/>
        </w:rPr>
        <w:t xml:space="preserve">uz visiem pārējiem. </w:t>
      </w:r>
      <w:r w:rsidR="00D778C2">
        <w:rPr>
          <w:rFonts w:ascii="Arial" w:hAnsi="Arial" w:cs="Arial"/>
          <w:lang w:val="lv-LV"/>
        </w:rPr>
        <w:t>K</w:t>
      </w:r>
      <w:r w:rsidR="00583226" w:rsidRPr="00293147">
        <w:rPr>
          <w:rFonts w:ascii="Arial" w:hAnsi="Arial" w:cs="Arial"/>
          <w:lang w:val="lv-LV"/>
        </w:rPr>
        <w:t xml:space="preserve">amēr mēs turpināsim cīnīties tikai ar sekām, nevis cēloņiem, ik pa laikam atkal </w:t>
      </w:r>
      <w:r w:rsidR="00583226" w:rsidRPr="00293147">
        <w:rPr>
          <w:rFonts w:ascii="Arial" w:hAnsi="Arial" w:cs="Arial"/>
          <w:lang w:val="lv-LV"/>
        </w:rPr>
        <w:lastRenderedPageBreak/>
        <w:t>lasīsim ziņ</w:t>
      </w:r>
      <w:r>
        <w:rPr>
          <w:rFonts w:ascii="Arial" w:hAnsi="Arial" w:cs="Arial"/>
          <w:lang w:val="lv-LV"/>
        </w:rPr>
        <w:t>as</w:t>
      </w:r>
      <w:r w:rsidR="00583226" w:rsidRPr="00293147">
        <w:rPr>
          <w:rFonts w:ascii="Arial" w:hAnsi="Arial" w:cs="Arial"/>
          <w:lang w:val="lv-LV"/>
        </w:rPr>
        <w:t xml:space="preserve"> par kārtējo dzērājšoferi, kurš bez tiesībām, bez OCTA un bez veselā saprāta bēg no policijas. Dažreiz viens. Dažreiz ar bērnu automašīnā.</w:t>
      </w:r>
      <w:bookmarkEnd w:id="0"/>
    </w:p>
    <w:sectPr w:rsidR="00894FB4" w:rsidRPr="00293147">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412025"/>
    <w:multiLevelType w:val="multilevel"/>
    <w:tmpl w:val="649E9006"/>
    <w:lvl w:ilvl="0">
      <w:start w:val="2025"/>
      <w:numFmt w:val="decimal"/>
      <w:lvlText w:val="%1."/>
      <w:lvlJc w:val="left"/>
      <w:pPr>
        <w:ind w:left="720" w:hanging="360"/>
      </w:pPr>
    </w:lvl>
    <w:lvl w:ilvl="1">
      <w:start w:val="2025"/>
      <w:numFmt w:val="decimal"/>
      <w:lvlText w:val="%2."/>
      <w:lvlJc w:val="left"/>
      <w:pPr>
        <w:ind w:left="1440" w:hanging="360"/>
      </w:pPr>
    </w:lvl>
    <w:lvl w:ilvl="2">
      <w:start w:val="2025"/>
      <w:numFmt w:val="decimal"/>
      <w:lvlText w:val="%3."/>
      <w:lvlJc w:val="left"/>
      <w:pPr>
        <w:ind w:left="2160" w:hanging="360"/>
      </w:pPr>
    </w:lvl>
    <w:lvl w:ilvl="3">
      <w:start w:val="2025"/>
      <w:numFmt w:val="decimal"/>
      <w:lvlText w:val="%4."/>
      <w:lvlJc w:val="left"/>
      <w:pPr>
        <w:ind w:left="2880" w:hanging="360"/>
      </w:pPr>
    </w:lvl>
    <w:lvl w:ilvl="4">
      <w:start w:val="2025"/>
      <w:numFmt w:val="decimal"/>
      <w:lvlText w:val="%5."/>
      <w:lvlJc w:val="left"/>
      <w:pPr>
        <w:ind w:left="3600" w:hanging="360"/>
      </w:pPr>
    </w:lvl>
    <w:lvl w:ilvl="5">
      <w:start w:val="2025"/>
      <w:numFmt w:val="decimal"/>
      <w:lvlText w:val="%6."/>
      <w:lvlJc w:val="left"/>
      <w:pPr>
        <w:ind w:left="4320" w:hanging="360"/>
      </w:pPr>
    </w:lvl>
    <w:lvl w:ilvl="6">
      <w:start w:val="2025"/>
      <w:numFmt w:val="decimal"/>
      <w:lvlText w:val="%7."/>
      <w:lvlJc w:val="left"/>
      <w:pPr>
        <w:ind w:left="5040" w:hanging="360"/>
      </w:pPr>
    </w:lvl>
    <w:lvl w:ilvl="7">
      <w:start w:val="2025"/>
      <w:numFmt w:val="decimal"/>
      <w:lvlText w:val="%8."/>
      <w:lvlJc w:val="left"/>
      <w:pPr>
        <w:ind w:left="5760" w:hanging="360"/>
      </w:pPr>
    </w:lvl>
    <w:lvl w:ilvl="8">
      <w:start w:val="2025"/>
      <w:numFmt w:val="decimal"/>
      <w:lvlText w:val="%9."/>
      <w:lvlJc w:val="left"/>
      <w:pPr>
        <w:ind w:left="6480" w:hanging="360"/>
      </w:pPr>
    </w:lvl>
  </w:abstractNum>
  <w:abstractNum w:abstractNumId="1" w15:restartNumberingAfterBreak="0">
    <w:nsid w:val="0000A990"/>
    <w:multiLevelType w:val="multilevel"/>
    <w:tmpl w:val="64F8EBF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2018651019">
    <w:abstractNumId w:val="1"/>
  </w:num>
  <w:num w:numId="2" w16cid:durableId="1082263426">
    <w:abstractNumId w:val="0"/>
    <w:lvlOverride w:ilvl="0">
      <w:startOverride w:val="2025"/>
    </w:lvlOverride>
    <w:lvlOverride w:ilvl="1">
      <w:startOverride w:val="2025"/>
    </w:lvlOverride>
    <w:lvlOverride w:ilvl="2">
      <w:startOverride w:val="2025"/>
    </w:lvlOverride>
    <w:lvlOverride w:ilvl="3">
      <w:startOverride w:val="2025"/>
    </w:lvlOverride>
    <w:lvlOverride w:ilvl="4">
      <w:startOverride w:val="2025"/>
    </w:lvlOverride>
    <w:lvlOverride w:ilvl="5">
      <w:startOverride w:val="2025"/>
    </w:lvlOverride>
    <w:lvlOverride w:ilvl="6">
      <w:startOverride w:val="2025"/>
    </w:lvlOverride>
    <w:lvlOverride w:ilvl="7">
      <w:startOverride w:val="2025"/>
    </w:lvlOverride>
    <w:lvlOverride w:ilvl="8">
      <w:startOverride w:val="202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FB4"/>
    <w:rsid w:val="000B5E31"/>
    <w:rsid w:val="001048BA"/>
    <w:rsid w:val="001D6AF6"/>
    <w:rsid w:val="00293147"/>
    <w:rsid w:val="002B507E"/>
    <w:rsid w:val="00363C0F"/>
    <w:rsid w:val="00522485"/>
    <w:rsid w:val="00583226"/>
    <w:rsid w:val="00724E5F"/>
    <w:rsid w:val="00727D10"/>
    <w:rsid w:val="00743A4D"/>
    <w:rsid w:val="00887869"/>
    <w:rsid w:val="00894FB4"/>
    <w:rsid w:val="00925B79"/>
    <w:rsid w:val="00996183"/>
    <w:rsid w:val="00D27883"/>
    <w:rsid w:val="00D778C2"/>
    <w:rsid w:val="00F3043C"/>
    <w:rsid w:val="00F61EE5"/>
    <w:rsid w:val="00FB0FB7"/>
    <w:rsid w:val="00FD5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52DB7"/>
  <w15:docId w15:val="{AD09438C-5FFE-4CBD-9B9D-0C5DE8FA1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4145</Words>
  <Characters>2363</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Liene Pālēna</dc:creator>
  <cp:keywords/>
  <cp:lastModifiedBy>Agris Daukste</cp:lastModifiedBy>
  <cp:revision>2</cp:revision>
  <dcterms:created xsi:type="dcterms:W3CDTF">2026-08-03T05:28:00Z</dcterms:created>
  <dcterms:modified xsi:type="dcterms:W3CDTF">2026-08-03T05:28:00Z</dcterms:modified>
</cp:coreProperties>
</file>