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164D" w14:textId="77777777" w:rsidR="00B44512" w:rsidRPr="00D81561" w:rsidRDefault="00B44512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 w:rsidRPr="00D81561">
        <w:rPr>
          <w:b/>
          <w:sz w:val="24"/>
          <w:szCs w:val="24"/>
          <w:lang w:val="lv-LV"/>
        </w:rPr>
        <w:t>Paziņojums masu medijiem</w:t>
      </w:r>
    </w:p>
    <w:p w14:paraId="50188D1F" w14:textId="5666F371" w:rsidR="00B44512" w:rsidRPr="00D81561" w:rsidRDefault="00EE6EEF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08.05</w:t>
      </w:r>
      <w:r w:rsidR="0033327F">
        <w:rPr>
          <w:b/>
          <w:sz w:val="24"/>
          <w:szCs w:val="24"/>
          <w:lang w:val="lv-LV"/>
        </w:rPr>
        <w:t>.2026</w:t>
      </w:r>
      <w:r w:rsidR="00302B24">
        <w:rPr>
          <w:b/>
          <w:sz w:val="24"/>
          <w:szCs w:val="24"/>
          <w:lang w:val="lv-LV"/>
        </w:rPr>
        <w:t>.</w:t>
      </w:r>
    </w:p>
    <w:p w14:paraId="596E6553" w14:textId="77777777" w:rsidR="00042A1B" w:rsidRPr="005D55A2" w:rsidRDefault="00042A1B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</w:p>
    <w:p w14:paraId="31C8ED64" w14:textId="14B7C53F" w:rsidR="0066629D" w:rsidRPr="00EE6EEF" w:rsidRDefault="00EE6EEF" w:rsidP="0066629D">
      <w:pPr>
        <w:spacing w:after="0" w:line="240" w:lineRule="auto"/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Rīgā un Vidzemē</w:t>
      </w:r>
      <w:r w:rsidRPr="00EE6EEF">
        <w:rPr>
          <w:b/>
          <w:sz w:val="26"/>
          <w:szCs w:val="26"/>
          <w:lang w:val="lv-LV"/>
        </w:rPr>
        <w:t xml:space="preserve"> autovadītāji uzticīgāki Saskaņotajam paziņojumam </w:t>
      </w:r>
      <w:proofErr w:type="spellStart"/>
      <w:r w:rsidRPr="00EE6EEF">
        <w:rPr>
          <w:b/>
          <w:sz w:val="26"/>
          <w:szCs w:val="26"/>
          <w:lang w:val="lv-LV"/>
        </w:rPr>
        <w:t>Whatsapp</w:t>
      </w:r>
      <w:proofErr w:type="spellEnd"/>
      <w:r w:rsidRPr="00EE6EEF">
        <w:rPr>
          <w:b/>
          <w:sz w:val="26"/>
          <w:szCs w:val="26"/>
          <w:lang w:val="lv-LV"/>
        </w:rPr>
        <w:t xml:space="preserve"> formātā </w:t>
      </w:r>
    </w:p>
    <w:p w14:paraId="6B3FDC91" w14:textId="77777777" w:rsidR="0066629D" w:rsidRPr="005D55A2" w:rsidRDefault="0066629D" w:rsidP="0066629D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08AA407F" w14:textId="233D03F1" w:rsidR="0033327F" w:rsidRPr="0033327F" w:rsidRDefault="0033327F" w:rsidP="0033327F">
      <w:pPr>
        <w:spacing w:after="0" w:line="240" w:lineRule="auto"/>
        <w:jc w:val="both"/>
        <w:rPr>
          <w:b/>
          <w:lang w:val="lv-LV"/>
        </w:rPr>
      </w:pPr>
      <w:r w:rsidRPr="0033327F">
        <w:rPr>
          <w:b/>
          <w:lang w:val="lv-LV"/>
        </w:rPr>
        <w:t xml:space="preserve">Latvijas Transportlīdzekļu apdrošinātāju biroja (turpmāk – LTAB) </w:t>
      </w:r>
      <w:r w:rsidR="00EE6EEF">
        <w:rPr>
          <w:b/>
          <w:lang w:val="lv-LV"/>
        </w:rPr>
        <w:t xml:space="preserve">veiktā autovadītāju aptauja liecina, ka pusgada laikā kopš Saskaņotā paziņojuma funkcijas ieviešanas </w:t>
      </w:r>
      <w:proofErr w:type="spellStart"/>
      <w:r w:rsidR="00EE6EEF">
        <w:rPr>
          <w:b/>
          <w:lang w:val="lv-LV"/>
        </w:rPr>
        <w:t>Whatsapp</w:t>
      </w:r>
      <w:proofErr w:type="spellEnd"/>
      <w:r w:rsidR="00EE6EEF">
        <w:rPr>
          <w:b/>
          <w:lang w:val="lv-LV"/>
        </w:rPr>
        <w:t xml:space="preserve"> lietotnē, 28% autovadītāji zina vai jau ir izmantojuši iespēju fiksēt ceļu satiksmes negadījuma (turpmāk – </w:t>
      </w:r>
      <w:proofErr w:type="spellStart"/>
      <w:r w:rsidR="00EE6EEF">
        <w:rPr>
          <w:b/>
          <w:lang w:val="lv-LV"/>
        </w:rPr>
        <w:t>CSNg</w:t>
      </w:r>
      <w:proofErr w:type="spellEnd"/>
      <w:r w:rsidR="00EE6EEF">
        <w:rPr>
          <w:b/>
          <w:lang w:val="lv-LV"/>
        </w:rPr>
        <w:t xml:space="preserve">) apstākļus šajā populārajā </w:t>
      </w:r>
      <w:proofErr w:type="spellStart"/>
      <w:r w:rsidR="00EE6EEF">
        <w:rPr>
          <w:b/>
          <w:lang w:val="lv-LV"/>
        </w:rPr>
        <w:t>ziņapmaiņas</w:t>
      </w:r>
      <w:proofErr w:type="spellEnd"/>
      <w:r w:rsidR="00EE6EEF">
        <w:rPr>
          <w:b/>
          <w:lang w:val="lv-LV"/>
        </w:rPr>
        <w:t xml:space="preserve"> platformā. Vislielākais īpatsvars autovadītāju, kuri situācijā</w:t>
      </w:r>
      <w:r w:rsidR="00EE6EEF" w:rsidRPr="00EE6EEF">
        <w:rPr>
          <w:b/>
          <w:lang w:val="lv-LV"/>
        </w:rPr>
        <w:t xml:space="preserve">, ja </w:t>
      </w:r>
      <w:r w:rsidR="00EE6EEF">
        <w:rPr>
          <w:b/>
          <w:lang w:val="lv-LV"/>
        </w:rPr>
        <w:t>gadītos iekļūt</w:t>
      </w:r>
      <w:r w:rsidR="00EE6EEF" w:rsidRPr="00EE6EEF">
        <w:rPr>
          <w:b/>
          <w:lang w:val="lv-LV"/>
        </w:rPr>
        <w:t xml:space="preserve"> </w:t>
      </w:r>
      <w:proofErr w:type="spellStart"/>
      <w:r w:rsidR="00EE6EEF">
        <w:rPr>
          <w:b/>
          <w:lang w:val="lv-LV"/>
        </w:rPr>
        <w:t>CSNg</w:t>
      </w:r>
      <w:proofErr w:type="spellEnd"/>
      <w:r w:rsidR="00EE6EEF" w:rsidRPr="00EE6EEF">
        <w:rPr>
          <w:b/>
          <w:lang w:val="lv-LV"/>
        </w:rPr>
        <w:t xml:space="preserve">, pildītu Saskaņoto paziņojumu </w:t>
      </w:r>
      <w:proofErr w:type="spellStart"/>
      <w:r w:rsidR="00EE6EEF" w:rsidRPr="00EE6EEF">
        <w:rPr>
          <w:b/>
          <w:lang w:val="lv-LV"/>
        </w:rPr>
        <w:t>W</w:t>
      </w:r>
      <w:r w:rsidR="00EE6EEF">
        <w:rPr>
          <w:b/>
          <w:lang w:val="lv-LV"/>
        </w:rPr>
        <w:t>h</w:t>
      </w:r>
      <w:r w:rsidR="00EE6EEF" w:rsidRPr="00EE6EEF">
        <w:rPr>
          <w:b/>
          <w:lang w:val="lv-LV"/>
        </w:rPr>
        <w:t>atsapp</w:t>
      </w:r>
      <w:proofErr w:type="spellEnd"/>
      <w:r w:rsidR="00EE6EEF" w:rsidRPr="00EE6EEF">
        <w:rPr>
          <w:b/>
          <w:lang w:val="lv-LV"/>
        </w:rPr>
        <w:t xml:space="preserve"> </w:t>
      </w:r>
      <w:proofErr w:type="spellStart"/>
      <w:r w:rsidR="00EE6EEF" w:rsidRPr="00EE6EEF">
        <w:rPr>
          <w:b/>
          <w:lang w:val="lv-LV"/>
        </w:rPr>
        <w:t>ziņapmaiņas</w:t>
      </w:r>
      <w:proofErr w:type="spellEnd"/>
      <w:r w:rsidR="00EE6EEF" w:rsidRPr="00EE6EEF">
        <w:rPr>
          <w:b/>
          <w:lang w:val="lv-LV"/>
        </w:rPr>
        <w:t xml:space="preserve"> lietotnē</w:t>
      </w:r>
      <w:r w:rsidR="00EE6EEF">
        <w:rPr>
          <w:b/>
          <w:lang w:val="lv-LV"/>
        </w:rPr>
        <w:t xml:space="preserve"> ir no Rīgas un Vidzemes, kur šādu iespēju noteikti izmantotu 34%.</w:t>
      </w:r>
    </w:p>
    <w:p w14:paraId="6552C913" w14:textId="77777777" w:rsidR="0066629D" w:rsidRPr="005D55A2" w:rsidRDefault="0066629D" w:rsidP="00C22623">
      <w:pPr>
        <w:spacing w:after="0" w:line="240" w:lineRule="auto"/>
        <w:jc w:val="both"/>
        <w:rPr>
          <w:b/>
          <w:lang w:val="lv-LV"/>
        </w:rPr>
      </w:pPr>
    </w:p>
    <w:p w14:paraId="25B74ED6" w14:textId="34306C9B" w:rsidR="000F0C6E" w:rsidRDefault="000F0C6E" w:rsidP="005D55A2">
      <w:pPr>
        <w:spacing w:after="0" w:line="240" w:lineRule="auto"/>
        <w:jc w:val="both"/>
        <w:rPr>
          <w:sz w:val="21"/>
          <w:szCs w:val="21"/>
          <w:lang w:val="lv-LV"/>
        </w:rPr>
      </w:pPr>
      <w:r>
        <w:rPr>
          <w:sz w:val="21"/>
          <w:szCs w:val="21"/>
          <w:lang w:val="lv-LV"/>
        </w:rPr>
        <w:t>LTAB</w:t>
      </w:r>
      <w:r w:rsidR="00B839C8">
        <w:rPr>
          <w:sz w:val="21"/>
          <w:szCs w:val="21"/>
          <w:lang w:val="lv-LV"/>
        </w:rPr>
        <w:t xml:space="preserve"> </w:t>
      </w:r>
      <w:r w:rsidR="00EE6EEF">
        <w:rPr>
          <w:sz w:val="21"/>
          <w:szCs w:val="21"/>
          <w:lang w:val="lv-LV"/>
        </w:rPr>
        <w:t>statistika</w:t>
      </w:r>
      <w:r w:rsidR="00B839C8" w:rsidRPr="00B839C8">
        <w:rPr>
          <w:sz w:val="21"/>
          <w:szCs w:val="21"/>
          <w:lang w:val="lv-LV"/>
        </w:rPr>
        <w:t xml:space="preserve"> liecina, ka </w:t>
      </w:r>
      <w:r w:rsidR="00EE6EEF">
        <w:rPr>
          <w:sz w:val="21"/>
          <w:szCs w:val="21"/>
          <w:lang w:val="lv-LV"/>
        </w:rPr>
        <w:t xml:space="preserve">patlaban ar Saskaņotā paziņojuma palīdzību tiek fiksēti aptuveni 73% </w:t>
      </w:r>
      <w:r w:rsidR="00650DD8">
        <w:rPr>
          <w:sz w:val="21"/>
          <w:szCs w:val="21"/>
          <w:lang w:val="lv-LV"/>
        </w:rPr>
        <w:t xml:space="preserve">no visiem </w:t>
      </w:r>
      <w:proofErr w:type="spellStart"/>
      <w:r w:rsidR="007A26D2">
        <w:rPr>
          <w:sz w:val="21"/>
          <w:szCs w:val="21"/>
          <w:lang w:val="lv-LV"/>
        </w:rPr>
        <w:t>CSNg</w:t>
      </w:r>
      <w:proofErr w:type="spellEnd"/>
      <w:r w:rsidR="007A26D2">
        <w:rPr>
          <w:sz w:val="21"/>
          <w:szCs w:val="21"/>
          <w:lang w:val="lv-LV"/>
        </w:rPr>
        <w:t xml:space="preserve">, turklāt </w:t>
      </w:r>
      <w:r w:rsidR="00B839C8" w:rsidRPr="00B839C8">
        <w:rPr>
          <w:sz w:val="21"/>
          <w:szCs w:val="21"/>
          <w:lang w:val="lv-LV"/>
        </w:rPr>
        <w:t>ik gadu Saskaņoto paziņojumu aizpildītāju īpatsvars palielinās par aptuveni 1%</w:t>
      </w:r>
      <w:r>
        <w:rPr>
          <w:sz w:val="21"/>
          <w:szCs w:val="21"/>
          <w:lang w:val="lv-LV"/>
        </w:rPr>
        <w:t xml:space="preserve">. </w:t>
      </w:r>
      <w:r w:rsidR="007A26D2">
        <w:rPr>
          <w:sz w:val="21"/>
          <w:szCs w:val="21"/>
          <w:lang w:val="lv-LV"/>
        </w:rPr>
        <w:t xml:space="preserve">“Pēdējo gadu laikā Saskaņotā paziņojuma izmantotāju īpatsvars palielinās </w:t>
      </w:r>
      <w:proofErr w:type="gramStart"/>
      <w:r w:rsidR="007A26D2">
        <w:rPr>
          <w:sz w:val="21"/>
          <w:szCs w:val="21"/>
          <w:lang w:val="lv-LV"/>
        </w:rPr>
        <w:t xml:space="preserve">tieši pateicoties </w:t>
      </w:r>
      <w:r w:rsidR="004248ED">
        <w:rPr>
          <w:sz w:val="21"/>
          <w:szCs w:val="21"/>
          <w:lang w:val="lv-LV"/>
        </w:rPr>
        <w:t xml:space="preserve">LTAB ieviestajiem digitālajiem risinājumiem – LTAB OCTA mobilajai lietotnei un Saskaņotā paziņojuma funkcijai </w:t>
      </w:r>
      <w:proofErr w:type="spellStart"/>
      <w:r w:rsidR="004248ED">
        <w:rPr>
          <w:sz w:val="21"/>
          <w:szCs w:val="21"/>
          <w:lang w:val="lv-LV"/>
        </w:rPr>
        <w:t>Whatsapp</w:t>
      </w:r>
      <w:proofErr w:type="spellEnd"/>
      <w:r w:rsidR="004248ED">
        <w:rPr>
          <w:sz w:val="21"/>
          <w:szCs w:val="21"/>
          <w:lang w:val="lv-LV"/>
        </w:rPr>
        <w:t xml:space="preserve"> </w:t>
      </w:r>
      <w:proofErr w:type="spellStart"/>
      <w:r w:rsidR="004248ED">
        <w:rPr>
          <w:sz w:val="21"/>
          <w:szCs w:val="21"/>
          <w:lang w:val="lv-LV"/>
        </w:rPr>
        <w:t>ziņapmaiņas</w:t>
      </w:r>
      <w:proofErr w:type="spellEnd"/>
      <w:r w:rsidR="004248ED">
        <w:rPr>
          <w:sz w:val="21"/>
          <w:szCs w:val="21"/>
          <w:lang w:val="lv-LV"/>
        </w:rPr>
        <w:t xml:space="preserve"> lietotnē.</w:t>
      </w:r>
      <w:proofErr w:type="gramEnd"/>
      <w:r w:rsidR="004248ED">
        <w:rPr>
          <w:sz w:val="21"/>
          <w:szCs w:val="21"/>
          <w:lang w:val="lv-LV"/>
        </w:rPr>
        <w:t xml:space="preserve"> Šobrīd jau ceturtā daļa no visiem Saskaņotajiem paziņojumiem tiek </w:t>
      </w:r>
      <w:r w:rsidR="00650DD8">
        <w:rPr>
          <w:sz w:val="21"/>
          <w:szCs w:val="21"/>
          <w:lang w:val="lv-LV"/>
        </w:rPr>
        <w:t xml:space="preserve">aizpildīta digitālā formātā,” stāsta LTAB </w:t>
      </w:r>
      <w:r w:rsidR="00F95634">
        <w:rPr>
          <w:sz w:val="21"/>
          <w:szCs w:val="21"/>
          <w:lang w:val="lv-LV"/>
        </w:rPr>
        <w:t>IT daļas vadītājs Agris Daukste</w:t>
      </w:r>
      <w:r w:rsidR="00650DD8">
        <w:rPr>
          <w:sz w:val="21"/>
          <w:szCs w:val="21"/>
          <w:lang w:val="lv-LV"/>
        </w:rPr>
        <w:t>.</w:t>
      </w:r>
    </w:p>
    <w:p w14:paraId="47859210" w14:textId="77777777" w:rsidR="000F0C6E" w:rsidRDefault="000F0C6E" w:rsidP="005D55A2">
      <w:pPr>
        <w:spacing w:after="0" w:line="240" w:lineRule="auto"/>
        <w:jc w:val="both"/>
        <w:rPr>
          <w:sz w:val="21"/>
          <w:szCs w:val="21"/>
          <w:lang w:val="lv-LV"/>
        </w:rPr>
      </w:pPr>
    </w:p>
    <w:p w14:paraId="0161A3AF" w14:textId="7E83D270" w:rsidR="005D55A2" w:rsidRDefault="00650DD8" w:rsidP="005D55A2">
      <w:pPr>
        <w:spacing w:after="0" w:line="240" w:lineRule="auto"/>
        <w:jc w:val="both"/>
        <w:rPr>
          <w:bCs/>
          <w:sz w:val="21"/>
          <w:szCs w:val="21"/>
          <w:lang w:val="lv-LV"/>
        </w:rPr>
      </w:pPr>
      <w:r>
        <w:rPr>
          <w:bCs/>
          <w:sz w:val="21"/>
          <w:szCs w:val="21"/>
          <w:lang w:val="lv-LV"/>
        </w:rPr>
        <w:t>N</w:t>
      </w:r>
      <w:r w:rsidR="005D55A2" w:rsidRPr="005D55A2">
        <w:rPr>
          <w:bCs/>
          <w:sz w:val="21"/>
          <w:szCs w:val="21"/>
          <w:lang w:val="lv-LV"/>
        </w:rPr>
        <w:t xml:space="preserve">o pērnā gada decembra autovadītājiem iespējams fiksēt ceļu satiksmes negadījuma apstākļus </w:t>
      </w:r>
      <w:proofErr w:type="spellStart"/>
      <w:r w:rsidR="005D55A2" w:rsidRPr="005D55A2">
        <w:rPr>
          <w:bCs/>
          <w:sz w:val="21"/>
          <w:szCs w:val="21"/>
          <w:lang w:val="lv-LV"/>
        </w:rPr>
        <w:t>ziņapmaiņas</w:t>
      </w:r>
      <w:proofErr w:type="spellEnd"/>
      <w:r w:rsidR="005D55A2" w:rsidRPr="005D55A2">
        <w:rPr>
          <w:bCs/>
          <w:sz w:val="21"/>
          <w:szCs w:val="21"/>
          <w:lang w:val="lv-LV"/>
        </w:rPr>
        <w:t xml:space="preserve"> lietotnē WhatsApp. </w:t>
      </w:r>
      <w:r w:rsidR="005D55A2" w:rsidRPr="00873D7C">
        <w:rPr>
          <w:bCs/>
          <w:sz w:val="21"/>
          <w:szCs w:val="21"/>
          <w:lang w:val="lv-LV"/>
        </w:rPr>
        <w:t>S</w:t>
      </w:r>
      <w:r w:rsidR="005D55A2" w:rsidRPr="005D55A2">
        <w:rPr>
          <w:bCs/>
          <w:sz w:val="21"/>
          <w:szCs w:val="21"/>
          <w:lang w:val="lv-LV"/>
        </w:rPr>
        <w:t xml:space="preserve">askaņoto paziņojumu </w:t>
      </w:r>
      <w:proofErr w:type="spellStart"/>
      <w:r w:rsidR="005D55A2" w:rsidRPr="005D55A2">
        <w:rPr>
          <w:bCs/>
          <w:sz w:val="21"/>
          <w:szCs w:val="21"/>
          <w:lang w:val="lv-LV"/>
        </w:rPr>
        <w:t>ziņapmaiņas</w:t>
      </w:r>
      <w:proofErr w:type="spellEnd"/>
      <w:r w:rsidR="005D55A2" w:rsidRPr="005D55A2">
        <w:rPr>
          <w:bCs/>
          <w:sz w:val="21"/>
          <w:szCs w:val="21"/>
          <w:lang w:val="lv-LV"/>
        </w:rPr>
        <w:t xml:space="preserve"> lietotnē </w:t>
      </w:r>
      <w:proofErr w:type="spellStart"/>
      <w:r w:rsidR="005D55A2" w:rsidRPr="005D55A2">
        <w:rPr>
          <w:bCs/>
          <w:sz w:val="21"/>
          <w:szCs w:val="21"/>
          <w:lang w:val="lv-LV"/>
        </w:rPr>
        <w:t>Whatsapp</w:t>
      </w:r>
      <w:proofErr w:type="spellEnd"/>
      <w:r w:rsidR="005D55A2" w:rsidRPr="005D55A2">
        <w:rPr>
          <w:bCs/>
          <w:sz w:val="21"/>
          <w:szCs w:val="21"/>
          <w:lang w:val="lv-LV"/>
        </w:rPr>
        <w:t xml:space="preserve"> drīkst aizpildīt tad, ja </w:t>
      </w:r>
      <w:proofErr w:type="spellStart"/>
      <w:r w:rsidR="005D55A2" w:rsidRPr="005D55A2">
        <w:rPr>
          <w:bCs/>
          <w:sz w:val="21"/>
          <w:szCs w:val="21"/>
          <w:lang w:val="lv-LV"/>
        </w:rPr>
        <w:t>CSNg</w:t>
      </w:r>
      <w:proofErr w:type="spellEnd"/>
      <w:r w:rsidR="005D55A2" w:rsidRPr="005D55A2">
        <w:rPr>
          <w:bCs/>
          <w:sz w:val="21"/>
          <w:szCs w:val="21"/>
          <w:lang w:val="lv-LV"/>
        </w:rPr>
        <w:t xml:space="preserve"> nav cietušo un iesaistītie var apliecināt savu identitāti ar </w:t>
      </w:r>
      <w:proofErr w:type="spellStart"/>
      <w:r w:rsidR="005D55A2" w:rsidRPr="005D55A2">
        <w:rPr>
          <w:bCs/>
          <w:sz w:val="21"/>
          <w:szCs w:val="21"/>
          <w:lang w:val="lv-LV"/>
        </w:rPr>
        <w:t>SmartID</w:t>
      </w:r>
      <w:proofErr w:type="spellEnd"/>
      <w:r w:rsidR="005D55A2" w:rsidRPr="005D55A2">
        <w:rPr>
          <w:bCs/>
          <w:sz w:val="21"/>
          <w:szCs w:val="21"/>
          <w:lang w:val="lv-LV"/>
        </w:rPr>
        <w:t xml:space="preserve"> vai E-paraksta rīkiem. Sarunbots dialoga formā uzdod jautājumus par </w:t>
      </w:r>
      <w:proofErr w:type="spellStart"/>
      <w:r w:rsidR="005D55A2" w:rsidRPr="005D55A2">
        <w:rPr>
          <w:bCs/>
          <w:sz w:val="21"/>
          <w:szCs w:val="21"/>
          <w:lang w:val="lv-LV"/>
        </w:rPr>
        <w:t>CSNg</w:t>
      </w:r>
      <w:proofErr w:type="spellEnd"/>
      <w:r w:rsidR="005D55A2" w:rsidRPr="005D55A2">
        <w:rPr>
          <w:bCs/>
          <w:sz w:val="21"/>
          <w:szCs w:val="21"/>
          <w:lang w:val="lv-LV"/>
        </w:rPr>
        <w:t xml:space="preserve"> rašanās laiku, apstākļiem, lieciniekiem un nodarītajiem bojājumiem. Daļa informācijas, piemēram</w:t>
      </w:r>
      <w:r w:rsidR="00334ACD">
        <w:rPr>
          <w:bCs/>
          <w:sz w:val="21"/>
          <w:szCs w:val="21"/>
          <w:lang w:val="lv-LV"/>
        </w:rPr>
        <w:t>,</w:t>
      </w:r>
      <w:r w:rsidR="005D55A2" w:rsidRPr="005D55A2">
        <w:rPr>
          <w:bCs/>
          <w:sz w:val="21"/>
          <w:szCs w:val="21"/>
          <w:lang w:val="lv-LV"/>
        </w:rPr>
        <w:t xml:space="preserve"> notikuma vieta un informācija par transportlīdzekļiem</w:t>
      </w:r>
      <w:r w:rsidR="00334ACD">
        <w:rPr>
          <w:bCs/>
          <w:sz w:val="21"/>
          <w:szCs w:val="21"/>
          <w:lang w:val="lv-LV"/>
        </w:rPr>
        <w:t xml:space="preserve"> pēc norādītajiem reģistrācijas numuriem</w:t>
      </w:r>
      <w:r w:rsidR="005D55A2" w:rsidRPr="005D55A2">
        <w:rPr>
          <w:bCs/>
          <w:sz w:val="21"/>
          <w:szCs w:val="21"/>
          <w:lang w:val="lv-LV"/>
        </w:rPr>
        <w:t xml:space="preserve">, tiek ģenerēta automātiski, tādējādi ievērojami samazinot </w:t>
      </w:r>
      <w:r w:rsidR="005D55A2" w:rsidRPr="00873D7C">
        <w:rPr>
          <w:bCs/>
          <w:sz w:val="21"/>
          <w:szCs w:val="21"/>
          <w:lang w:val="lv-LV"/>
        </w:rPr>
        <w:t>S</w:t>
      </w:r>
      <w:r w:rsidR="005D55A2" w:rsidRPr="005D55A2">
        <w:rPr>
          <w:bCs/>
          <w:sz w:val="21"/>
          <w:szCs w:val="21"/>
          <w:lang w:val="lv-LV"/>
        </w:rPr>
        <w:t xml:space="preserve">askaņotā paziņojuma aizpildīšanas laiku. </w:t>
      </w:r>
      <w:proofErr w:type="spellStart"/>
      <w:r>
        <w:rPr>
          <w:bCs/>
          <w:sz w:val="21"/>
          <w:szCs w:val="21"/>
          <w:lang w:val="lv-LV"/>
        </w:rPr>
        <w:t>CSNg</w:t>
      </w:r>
      <w:proofErr w:type="spellEnd"/>
      <w:r>
        <w:rPr>
          <w:bCs/>
          <w:sz w:val="21"/>
          <w:szCs w:val="21"/>
          <w:lang w:val="lv-LV"/>
        </w:rPr>
        <w:t xml:space="preserve"> i</w:t>
      </w:r>
      <w:r w:rsidR="005D55A2" w:rsidRPr="005D55A2">
        <w:rPr>
          <w:bCs/>
          <w:sz w:val="21"/>
          <w:szCs w:val="21"/>
          <w:lang w:val="lv-LV"/>
        </w:rPr>
        <w:t xml:space="preserve">esaistītajiem nav jāzīmē negadījuma shēma, kas līdz šim sagādājusi lielākās problēmas autovadītājiem. Tā vietā risinājums paredz </w:t>
      </w:r>
      <w:r w:rsidR="005F0377">
        <w:rPr>
          <w:bCs/>
          <w:sz w:val="21"/>
          <w:szCs w:val="21"/>
          <w:lang w:val="lv-LV"/>
        </w:rPr>
        <w:t>detalizētāk aprakstīt</w:t>
      </w:r>
      <w:proofErr w:type="gramStart"/>
      <w:r w:rsidR="005F0377">
        <w:rPr>
          <w:bCs/>
          <w:sz w:val="21"/>
          <w:szCs w:val="21"/>
          <w:lang w:val="lv-LV"/>
        </w:rPr>
        <w:t xml:space="preserve"> </w:t>
      </w:r>
      <w:r w:rsidR="0009381D">
        <w:rPr>
          <w:bCs/>
          <w:sz w:val="21"/>
          <w:szCs w:val="21"/>
          <w:lang w:val="lv-LV"/>
        </w:rPr>
        <w:t xml:space="preserve"> </w:t>
      </w:r>
      <w:proofErr w:type="spellStart"/>
      <w:proofErr w:type="gramEnd"/>
      <w:r w:rsidR="005D55A2" w:rsidRPr="005D55A2">
        <w:rPr>
          <w:bCs/>
          <w:sz w:val="21"/>
          <w:szCs w:val="21"/>
          <w:lang w:val="lv-LV"/>
        </w:rPr>
        <w:t>CSNg</w:t>
      </w:r>
      <w:proofErr w:type="spellEnd"/>
      <w:r w:rsidR="005D55A2" w:rsidRPr="005D55A2">
        <w:rPr>
          <w:bCs/>
          <w:sz w:val="21"/>
          <w:szCs w:val="21"/>
          <w:lang w:val="lv-LV"/>
        </w:rPr>
        <w:t xml:space="preserve"> apstākļu</w:t>
      </w:r>
      <w:r w:rsidR="005F0377">
        <w:rPr>
          <w:bCs/>
          <w:sz w:val="21"/>
          <w:szCs w:val="21"/>
          <w:lang w:val="lv-LV"/>
        </w:rPr>
        <w:t>s un pievienot vairāk</w:t>
      </w:r>
      <w:r w:rsidR="005D55A2" w:rsidRPr="005D55A2">
        <w:rPr>
          <w:bCs/>
          <w:sz w:val="21"/>
          <w:szCs w:val="21"/>
          <w:lang w:val="lv-LV"/>
        </w:rPr>
        <w:t xml:space="preserve"> foto un video. </w:t>
      </w:r>
    </w:p>
    <w:p w14:paraId="39F941FE" w14:textId="77777777" w:rsidR="00823BB3" w:rsidRDefault="00823BB3" w:rsidP="005D55A2">
      <w:pPr>
        <w:spacing w:after="0" w:line="240" w:lineRule="auto"/>
        <w:jc w:val="both"/>
        <w:rPr>
          <w:bCs/>
          <w:sz w:val="21"/>
          <w:szCs w:val="21"/>
          <w:lang w:val="lv-LV"/>
        </w:rPr>
      </w:pPr>
    </w:p>
    <w:p w14:paraId="10627EB9" w14:textId="1B3F2B59" w:rsidR="00823BB3" w:rsidRPr="005D55A2" w:rsidRDefault="00823BB3" w:rsidP="005D55A2">
      <w:pPr>
        <w:spacing w:after="0" w:line="240" w:lineRule="auto"/>
        <w:jc w:val="both"/>
        <w:rPr>
          <w:bCs/>
          <w:sz w:val="21"/>
          <w:szCs w:val="21"/>
          <w:lang w:val="lv-LV"/>
        </w:rPr>
      </w:pPr>
      <w:r>
        <w:rPr>
          <w:bCs/>
          <w:sz w:val="21"/>
          <w:szCs w:val="21"/>
          <w:lang w:val="lv-LV"/>
        </w:rPr>
        <w:t xml:space="preserve">Lai </w:t>
      </w:r>
      <w:r w:rsidR="005F0377">
        <w:rPr>
          <w:bCs/>
          <w:sz w:val="21"/>
          <w:szCs w:val="21"/>
          <w:lang w:val="lv-LV"/>
        </w:rPr>
        <w:t>iedrošinātu autovadītājus vairāk izmantot</w:t>
      </w:r>
      <w:r w:rsidR="005F0377" w:rsidRPr="005F0377">
        <w:rPr>
          <w:bCs/>
          <w:sz w:val="21"/>
          <w:szCs w:val="21"/>
          <w:lang w:val="lv-LV"/>
        </w:rPr>
        <w:t xml:space="preserve"> digitāl</w:t>
      </w:r>
      <w:r w:rsidR="005F0377">
        <w:rPr>
          <w:bCs/>
          <w:sz w:val="21"/>
          <w:szCs w:val="21"/>
          <w:lang w:val="lv-LV"/>
        </w:rPr>
        <w:t>os</w:t>
      </w:r>
      <w:r w:rsidR="005F0377" w:rsidRPr="005F0377">
        <w:rPr>
          <w:bCs/>
          <w:sz w:val="21"/>
          <w:szCs w:val="21"/>
          <w:lang w:val="lv-LV"/>
        </w:rPr>
        <w:t xml:space="preserve"> risinājum</w:t>
      </w:r>
      <w:r w:rsidR="005F0377">
        <w:rPr>
          <w:bCs/>
          <w:sz w:val="21"/>
          <w:szCs w:val="21"/>
          <w:lang w:val="lv-LV"/>
        </w:rPr>
        <w:t>us</w:t>
      </w:r>
      <w:r w:rsidR="005F0377" w:rsidRPr="005F0377">
        <w:rPr>
          <w:bCs/>
          <w:sz w:val="21"/>
          <w:szCs w:val="21"/>
          <w:lang w:val="lv-LV"/>
        </w:rPr>
        <w:t xml:space="preserve"> apdrošināšanas gadījumu noformēšanā </w:t>
      </w:r>
      <w:r w:rsidR="005F0377">
        <w:rPr>
          <w:bCs/>
          <w:sz w:val="21"/>
          <w:szCs w:val="21"/>
          <w:lang w:val="lv-LV"/>
        </w:rPr>
        <w:t xml:space="preserve">un </w:t>
      </w:r>
      <w:r>
        <w:rPr>
          <w:bCs/>
          <w:sz w:val="21"/>
          <w:szCs w:val="21"/>
          <w:lang w:val="lv-LV"/>
        </w:rPr>
        <w:t xml:space="preserve">informētu par iespējām aizpildīt Saskaņoto paziņojumu </w:t>
      </w:r>
      <w:proofErr w:type="spellStart"/>
      <w:r>
        <w:rPr>
          <w:bCs/>
          <w:sz w:val="21"/>
          <w:szCs w:val="21"/>
          <w:lang w:val="lv-LV"/>
        </w:rPr>
        <w:t>Whatsapp</w:t>
      </w:r>
      <w:proofErr w:type="spellEnd"/>
      <w:r>
        <w:rPr>
          <w:bCs/>
          <w:sz w:val="21"/>
          <w:szCs w:val="21"/>
          <w:lang w:val="lv-LV"/>
        </w:rPr>
        <w:t xml:space="preserve"> </w:t>
      </w:r>
      <w:proofErr w:type="spellStart"/>
      <w:r>
        <w:rPr>
          <w:bCs/>
          <w:sz w:val="21"/>
          <w:szCs w:val="21"/>
          <w:lang w:val="lv-LV"/>
        </w:rPr>
        <w:t>ziņapmaiņas</w:t>
      </w:r>
      <w:proofErr w:type="spellEnd"/>
      <w:r>
        <w:rPr>
          <w:bCs/>
          <w:sz w:val="21"/>
          <w:szCs w:val="21"/>
          <w:lang w:val="lv-LV"/>
        </w:rPr>
        <w:t xml:space="preserve"> lietotnē, LTAB no 13.aprīļa </w:t>
      </w:r>
      <w:r w:rsidR="00650DD8">
        <w:rPr>
          <w:bCs/>
          <w:sz w:val="21"/>
          <w:szCs w:val="21"/>
          <w:lang w:val="lv-LV"/>
        </w:rPr>
        <w:t xml:space="preserve">realizē </w:t>
      </w:r>
      <w:r>
        <w:rPr>
          <w:bCs/>
          <w:sz w:val="21"/>
          <w:szCs w:val="21"/>
          <w:lang w:val="lv-LV"/>
        </w:rPr>
        <w:t>skaidrojošo kampaņu “</w:t>
      </w:r>
      <w:proofErr w:type="spellStart"/>
      <w:r>
        <w:rPr>
          <w:bCs/>
          <w:sz w:val="21"/>
          <w:szCs w:val="21"/>
          <w:lang w:val="lv-LV"/>
        </w:rPr>
        <w:t>Klik</w:t>
      </w:r>
      <w:proofErr w:type="spellEnd"/>
      <w:r>
        <w:rPr>
          <w:bCs/>
          <w:sz w:val="21"/>
          <w:szCs w:val="21"/>
          <w:lang w:val="lv-LV"/>
        </w:rPr>
        <w:t xml:space="preserve"> un saskaņots!”. </w:t>
      </w:r>
      <w:r w:rsidR="00650DD8">
        <w:rPr>
          <w:bCs/>
          <w:sz w:val="21"/>
          <w:szCs w:val="21"/>
          <w:lang w:val="lv-LV"/>
        </w:rPr>
        <w:t>“</w:t>
      </w:r>
      <w:proofErr w:type="spellStart"/>
      <w:r w:rsidR="00650DD8">
        <w:rPr>
          <w:bCs/>
          <w:sz w:val="21"/>
          <w:szCs w:val="21"/>
          <w:lang w:val="lv-LV"/>
        </w:rPr>
        <w:t>Norstat</w:t>
      </w:r>
      <w:proofErr w:type="spellEnd"/>
      <w:r w:rsidR="00650DD8">
        <w:rPr>
          <w:bCs/>
          <w:sz w:val="21"/>
          <w:szCs w:val="21"/>
          <w:lang w:val="lv-LV"/>
        </w:rPr>
        <w:t xml:space="preserve"> pētījumu kompānijas veiktās aptaujas ietvaros, kurā piedalījās 1010 respondenti, noskaidrojām, ka patlaban par jauno </w:t>
      </w:r>
      <w:proofErr w:type="spellStart"/>
      <w:r w:rsidR="00650DD8">
        <w:rPr>
          <w:bCs/>
          <w:sz w:val="21"/>
          <w:szCs w:val="21"/>
          <w:lang w:val="lv-LV"/>
        </w:rPr>
        <w:t>Whatsapp</w:t>
      </w:r>
      <w:proofErr w:type="spellEnd"/>
      <w:r w:rsidR="00650DD8">
        <w:rPr>
          <w:bCs/>
          <w:sz w:val="21"/>
          <w:szCs w:val="21"/>
          <w:lang w:val="lv-LV"/>
        </w:rPr>
        <w:t xml:space="preserve"> Saskaņotā paziņojuma funkciju zina 28% autovadītāju. </w:t>
      </w:r>
      <w:r w:rsidR="00650DD8" w:rsidRPr="00650DD8">
        <w:rPr>
          <w:bCs/>
          <w:sz w:val="21"/>
          <w:szCs w:val="21"/>
          <w:lang w:val="lv-LV"/>
        </w:rPr>
        <w:t xml:space="preserve">Vislielākais īpatsvars autovadītāju, kuri situācijā, ja gadītos iekļūt </w:t>
      </w:r>
      <w:proofErr w:type="spellStart"/>
      <w:r w:rsidR="00650DD8" w:rsidRPr="00650DD8">
        <w:rPr>
          <w:bCs/>
          <w:sz w:val="21"/>
          <w:szCs w:val="21"/>
          <w:lang w:val="lv-LV"/>
        </w:rPr>
        <w:t>CSNg</w:t>
      </w:r>
      <w:proofErr w:type="spellEnd"/>
      <w:r w:rsidR="00650DD8" w:rsidRPr="00650DD8">
        <w:rPr>
          <w:bCs/>
          <w:sz w:val="21"/>
          <w:szCs w:val="21"/>
          <w:lang w:val="lv-LV"/>
        </w:rPr>
        <w:t xml:space="preserve">, pildītu Saskaņoto paziņojumu </w:t>
      </w:r>
      <w:proofErr w:type="spellStart"/>
      <w:r w:rsidR="00650DD8" w:rsidRPr="00650DD8">
        <w:rPr>
          <w:bCs/>
          <w:sz w:val="21"/>
          <w:szCs w:val="21"/>
          <w:lang w:val="lv-LV"/>
        </w:rPr>
        <w:t>Whatsapp</w:t>
      </w:r>
      <w:proofErr w:type="spellEnd"/>
      <w:r w:rsidR="00650DD8" w:rsidRPr="00650DD8">
        <w:rPr>
          <w:bCs/>
          <w:sz w:val="21"/>
          <w:szCs w:val="21"/>
          <w:lang w:val="lv-LV"/>
        </w:rPr>
        <w:t xml:space="preserve"> </w:t>
      </w:r>
      <w:proofErr w:type="spellStart"/>
      <w:r w:rsidR="00650DD8" w:rsidRPr="00650DD8">
        <w:rPr>
          <w:bCs/>
          <w:sz w:val="21"/>
          <w:szCs w:val="21"/>
          <w:lang w:val="lv-LV"/>
        </w:rPr>
        <w:t>ziņapmaiņas</w:t>
      </w:r>
      <w:proofErr w:type="spellEnd"/>
      <w:r w:rsidR="00650DD8" w:rsidRPr="00650DD8">
        <w:rPr>
          <w:bCs/>
          <w:sz w:val="21"/>
          <w:szCs w:val="21"/>
          <w:lang w:val="lv-LV"/>
        </w:rPr>
        <w:t xml:space="preserve"> lietotnē ir no Rīgas un Vidzemes, kur šādu iespēju noteikti izmantotu </w:t>
      </w:r>
      <w:r w:rsidR="008817CB">
        <w:rPr>
          <w:bCs/>
          <w:sz w:val="21"/>
          <w:szCs w:val="21"/>
          <w:lang w:val="lv-LV"/>
        </w:rPr>
        <w:t>trešdaļa respondentu</w:t>
      </w:r>
      <w:r w:rsidR="00650DD8">
        <w:rPr>
          <w:bCs/>
          <w:sz w:val="21"/>
          <w:szCs w:val="21"/>
          <w:lang w:val="lv-LV"/>
        </w:rPr>
        <w:t xml:space="preserve">,” skaidro </w:t>
      </w:r>
      <w:proofErr w:type="spellStart"/>
      <w:r w:rsidR="00F95634">
        <w:rPr>
          <w:bCs/>
          <w:sz w:val="21"/>
          <w:szCs w:val="21"/>
          <w:lang w:val="lv-LV"/>
        </w:rPr>
        <w:t>A.Daukste</w:t>
      </w:r>
      <w:proofErr w:type="spellEnd"/>
      <w:r w:rsidR="00650DD8">
        <w:rPr>
          <w:bCs/>
          <w:sz w:val="21"/>
          <w:szCs w:val="21"/>
          <w:lang w:val="lv-LV"/>
        </w:rPr>
        <w:t>.</w:t>
      </w:r>
    </w:p>
    <w:p w14:paraId="230481CB" w14:textId="77777777" w:rsidR="005D55A2" w:rsidRPr="0033327F" w:rsidRDefault="005D55A2" w:rsidP="0033327F">
      <w:pPr>
        <w:spacing w:after="0" w:line="240" w:lineRule="auto"/>
        <w:jc w:val="both"/>
        <w:rPr>
          <w:bCs/>
          <w:sz w:val="21"/>
          <w:szCs w:val="21"/>
          <w:lang w:val="lv-LV"/>
        </w:rPr>
      </w:pPr>
    </w:p>
    <w:p w14:paraId="78D79F64" w14:textId="77777777" w:rsidR="00650DD8" w:rsidRDefault="00650DD8" w:rsidP="00C22623">
      <w:pPr>
        <w:spacing w:after="0" w:line="240" w:lineRule="auto"/>
        <w:jc w:val="both"/>
        <w:rPr>
          <w:bCs/>
          <w:sz w:val="21"/>
          <w:szCs w:val="21"/>
          <w:lang w:val="lv-LV"/>
        </w:rPr>
      </w:pPr>
      <w:r>
        <w:rPr>
          <w:bCs/>
          <w:sz w:val="21"/>
          <w:szCs w:val="21"/>
          <w:lang w:val="lv-LV"/>
        </w:rPr>
        <w:t xml:space="preserve">Vairāk informācijas par iespējām aizpildīt Saskaņoto paziņojumu </w:t>
      </w:r>
      <w:proofErr w:type="spellStart"/>
      <w:r>
        <w:rPr>
          <w:bCs/>
          <w:sz w:val="21"/>
          <w:szCs w:val="21"/>
          <w:lang w:val="lv-LV"/>
        </w:rPr>
        <w:t>Whatsapp</w:t>
      </w:r>
      <w:proofErr w:type="spellEnd"/>
      <w:r>
        <w:rPr>
          <w:bCs/>
          <w:sz w:val="21"/>
          <w:szCs w:val="21"/>
          <w:lang w:val="lv-LV"/>
        </w:rPr>
        <w:t xml:space="preserve"> lietotnē, iespējams atrast vietnē </w:t>
      </w:r>
      <w:hyperlink r:id="rId7" w:history="1">
        <w:r w:rsidRPr="00B92949">
          <w:rPr>
            <w:rStyle w:val="Hyperlink"/>
            <w:bCs/>
            <w:sz w:val="21"/>
            <w:szCs w:val="21"/>
            <w:lang w:val="lv-LV"/>
          </w:rPr>
          <w:t>www.ltab.lv/spapp</w:t>
        </w:r>
      </w:hyperlink>
      <w:r>
        <w:rPr>
          <w:bCs/>
          <w:sz w:val="21"/>
          <w:szCs w:val="21"/>
          <w:lang w:val="lv-LV"/>
        </w:rPr>
        <w:t xml:space="preserve">. </w:t>
      </w:r>
    </w:p>
    <w:p w14:paraId="4A7D22F4" w14:textId="77777777" w:rsidR="00650DD8" w:rsidRDefault="00650DD8" w:rsidP="00C22623">
      <w:pPr>
        <w:spacing w:after="0" w:line="240" w:lineRule="auto"/>
        <w:jc w:val="both"/>
        <w:rPr>
          <w:bCs/>
          <w:sz w:val="21"/>
          <w:szCs w:val="21"/>
          <w:lang w:val="lv-LV"/>
        </w:rPr>
      </w:pPr>
    </w:p>
    <w:p w14:paraId="54EADA99" w14:textId="030AA589" w:rsidR="00605F87" w:rsidRPr="00873D7C" w:rsidRDefault="00605F87" w:rsidP="00C22623">
      <w:pPr>
        <w:spacing w:after="0" w:line="240" w:lineRule="auto"/>
        <w:jc w:val="both"/>
        <w:rPr>
          <w:sz w:val="21"/>
          <w:szCs w:val="21"/>
          <w:lang w:val="lv-LV"/>
        </w:rPr>
      </w:pPr>
      <w:r w:rsidRPr="00873D7C">
        <w:rPr>
          <w:sz w:val="21"/>
          <w:szCs w:val="21"/>
          <w:lang w:val="lv-LV"/>
        </w:rPr>
        <w:t xml:space="preserve">1997. gadā Latvijā tika ieviesta OCTA sistēma. Tiesības veikt OCTA apdrošināšanu Latvijā ir AAS “Balta”, AAS “Baltijas Apdrošināšanas Nams”, AAS “BTA Baltic </w:t>
      </w:r>
      <w:proofErr w:type="spellStart"/>
      <w:r w:rsidRPr="00873D7C">
        <w:rPr>
          <w:sz w:val="21"/>
          <w:szCs w:val="21"/>
          <w:lang w:val="lv-LV"/>
        </w:rPr>
        <w:t>Insurance</w:t>
      </w:r>
      <w:proofErr w:type="spellEnd"/>
      <w:r w:rsidRPr="00873D7C">
        <w:rPr>
          <w:sz w:val="21"/>
          <w:szCs w:val="21"/>
          <w:lang w:val="lv-LV"/>
        </w:rPr>
        <w:t xml:space="preserve"> </w:t>
      </w:r>
      <w:proofErr w:type="spellStart"/>
      <w:r w:rsidRPr="00873D7C">
        <w:rPr>
          <w:sz w:val="21"/>
          <w:szCs w:val="21"/>
          <w:lang w:val="lv-LV"/>
        </w:rPr>
        <w:t>Company</w:t>
      </w:r>
      <w:proofErr w:type="spellEnd"/>
      <w:r w:rsidRPr="00873D7C">
        <w:rPr>
          <w:sz w:val="21"/>
          <w:szCs w:val="21"/>
          <w:lang w:val="lv-LV"/>
        </w:rPr>
        <w:t>”, “</w:t>
      </w:r>
      <w:proofErr w:type="spellStart"/>
      <w:r w:rsidRPr="00873D7C">
        <w:rPr>
          <w:sz w:val="21"/>
          <w:szCs w:val="21"/>
          <w:lang w:val="lv-LV"/>
        </w:rPr>
        <w:t>Compensa</w:t>
      </w:r>
      <w:proofErr w:type="spellEnd"/>
      <w:r w:rsidRPr="00873D7C">
        <w:rPr>
          <w:sz w:val="21"/>
          <w:szCs w:val="21"/>
          <w:lang w:val="lv-LV"/>
        </w:rPr>
        <w:t xml:space="preserve"> </w:t>
      </w:r>
      <w:proofErr w:type="spellStart"/>
      <w:r w:rsidRPr="00873D7C">
        <w:rPr>
          <w:sz w:val="21"/>
          <w:szCs w:val="21"/>
          <w:lang w:val="lv-LV"/>
        </w:rPr>
        <w:t>Vienna</w:t>
      </w:r>
      <w:proofErr w:type="spellEnd"/>
      <w:r w:rsidRPr="00873D7C">
        <w:rPr>
          <w:sz w:val="21"/>
          <w:szCs w:val="21"/>
          <w:lang w:val="lv-LV"/>
        </w:rPr>
        <w:t xml:space="preserve"> </w:t>
      </w:r>
      <w:proofErr w:type="spellStart"/>
      <w:r w:rsidRPr="00873D7C">
        <w:rPr>
          <w:sz w:val="21"/>
          <w:szCs w:val="21"/>
          <w:lang w:val="lv-LV"/>
        </w:rPr>
        <w:t>Insurance</w:t>
      </w:r>
      <w:proofErr w:type="spellEnd"/>
      <w:r w:rsidRPr="00873D7C">
        <w:rPr>
          <w:sz w:val="21"/>
          <w:szCs w:val="21"/>
          <w:lang w:val="lv-LV"/>
        </w:rPr>
        <w:t xml:space="preserve"> </w:t>
      </w:r>
      <w:proofErr w:type="spellStart"/>
      <w:r w:rsidRPr="00873D7C">
        <w:rPr>
          <w:sz w:val="21"/>
          <w:szCs w:val="21"/>
          <w:lang w:val="lv-LV"/>
        </w:rPr>
        <w:t>Group</w:t>
      </w:r>
      <w:proofErr w:type="spellEnd"/>
      <w:r w:rsidRPr="00873D7C">
        <w:rPr>
          <w:sz w:val="21"/>
          <w:szCs w:val="21"/>
          <w:lang w:val="lv-LV"/>
        </w:rPr>
        <w:t xml:space="preserve">” ADB Latvijas filiāle, “ERGO </w:t>
      </w:r>
      <w:proofErr w:type="spellStart"/>
      <w:r w:rsidRPr="00873D7C">
        <w:rPr>
          <w:sz w:val="21"/>
          <w:szCs w:val="21"/>
          <w:lang w:val="lv-LV"/>
        </w:rPr>
        <w:t>Insurance</w:t>
      </w:r>
      <w:proofErr w:type="spellEnd"/>
      <w:r w:rsidRPr="00873D7C">
        <w:rPr>
          <w:sz w:val="21"/>
          <w:szCs w:val="21"/>
          <w:lang w:val="lv-LV"/>
        </w:rPr>
        <w:t>” SE Latvijas filiāle, ADB “Gjensidige” Latvijas filiāle, “</w:t>
      </w:r>
      <w:proofErr w:type="spellStart"/>
      <w:r w:rsidRPr="00873D7C">
        <w:rPr>
          <w:sz w:val="21"/>
          <w:szCs w:val="21"/>
          <w:lang w:val="lv-LV"/>
        </w:rPr>
        <w:t>If</w:t>
      </w:r>
      <w:proofErr w:type="spellEnd"/>
      <w:r w:rsidRPr="00873D7C">
        <w:rPr>
          <w:sz w:val="21"/>
          <w:szCs w:val="21"/>
          <w:lang w:val="lv-LV"/>
        </w:rPr>
        <w:t xml:space="preserve"> P&amp;C </w:t>
      </w:r>
      <w:proofErr w:type="spellStart"/>
      <w:r w:rsidRPr="00873D7C">
        <w:rPr>
          <w:sz w:val="21"/>
          <w:szCs w:val="21"/>
          <w:lang w:val="lv-LV"/>
        </w:rPr>
        <w:t>Insurance</w:t>
      </w:r>
      <w:proofErr w:type="spellEnd"/>
      <w:r w:rsidRPr="00873D7C">
        <w:rPr>
          <w:sz w:val="21"/>
          <w:szCs w:val="21"/>
          <w:lang w:val="lv-LV"/>
        </w:rPr>
        <w:t>” AS Latvijas filiāle</w:t>
      </w:r>
      <w:r w:rsidR="00DA1A05" w:rsidRPr="00873D7C">
        <w:rPr>
          <w:sz w:val="21"/>
          <w:szCs w:val="21"/>
          <w:lang w:val="lv-LV"/>
        </w:rPr>
        <w:t xml:space="preserve">, </w:t>
      </w:r>
      <w:r w:rsidRPr="00873D7C">
        <w:rPr>
          <w:sz w:val="21"/>
          <w:szCs w:val="21"/>
          <w:lang w:val="lv-LV"/>
        </w:rPr>
        <w:t xml:space="preserve">“Swedbank P&amp;C </w:t>
      </w:r>
      <w:proofErr w:type="spellStart"/>
      <w:r w:rsidRPr="00873D7C">
        <w:rPr>
          <w:sz w:val="21"/>
          <w:szCs w:val="21"/>
          <w:lang w:val="lv-LV"/>
        </w:rPr>
        <w:t>Insurance</w:t>
      </w:r>
      <w:proofErr w:type="spellEnd"/>
      <w:r w:rsidRPr="00873D7C">
        <w:rPr>
          <w:sz w:val="21"/>
          <w:szCs w:val="21"/>
          <w:lang w:val="lv-LV"/>
        </w:rPr>
        <w:t>” AS Latvijas filiāle</w:t>
      </w:r>
      <w:r w:rsidR="00DA1A05" w:rsidRPr="00873D7C">
        <w:rPr>
          <w:sz w:val="21"/>
          <w:szCs w:val="21"/>
          <w:lang w:val="lv-LV"/>
        </w:rPr>
        <w:t xml:space="preserve"> un «Balcia </w:t>
      </w:r>
      <w:proofErr w:type="spellStart"/>
      <w:r w:rsidR="00DA1A05" w:rsidRPr="00873D7C">
        <w:rPr>
          <w:sz w:val="21"/>
          <w:szCs w:val="21"/>
          <w:lang w:val="lv-LV"/>
        </w:rPr>
        <w:t>Insurance</w:t>
      </w:r>
      <w:proofErr w:type="spellEnd"/>
      <w:r w:rsidR="00DA1A05" w:rsidRPr="00873D7C">
        <w:rPr>
          <w:sz w:val="21"/>
          <w:szCs w:val="21"/>
          <w:lang w:val="lv-LV"/>
        </w:rPr>
        <w:t>» SE</w:t>
      </w:r>
      <w:r w:rsidRPr="00873D7C">
        <w:rPr>
          <w:sz w:val="21"/>
          <w:szCs w:val="21"/>
          <w:lang w:val="lv-LV"/>
        </w:rPr>
        <w:t>.</w:t>
      </w:r>
    </w:p>
    <w:p w14:paraId="41E46616" w14:textId="77777777" w:rsidR="00C22623" w:rsidRDefault="00C22623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</w:p>
    <w:p w14:paraId="35F67807" w14:textId="10D120CF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5AA21BB5" w14:textId="36A9047E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  <w:r w:rsidR="003E20B6">
        <w:rPr>
          <w:rFonts w:cs="Times New Roman"/>
          <w:bCs/>
          <w:i/>
          <w:sz w:val="20"/>
          <w:szCs w:val="20"/>
          <w:lang w:val="lv-LV"/>
        </w:rPr>
        <w:t xml:space="preserve"> </w:t>
      </w: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922EB8" w:rsidRDefault="00E22A84" w:rsidP="004C7756">
      <w:pPr>
        <w:spacing w:after="0" w:line="240" w:lineRule="auto"/>
        <w:jc w:val="right"/>
        <w:rPr>
          <w:sz w:val="20"/>
          <w:szCs w:val="20"/>
          <w:lang w:val="pt-BR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922EB8">
        <w:rPr>
          <w:rFonts w:cs="Times New Roman"/>
          <w:bCs/>
          <w:i/>
          <w:sz w:val="20"/>
          <w:szCs w:val="20"/>
          <w:lang w:val="pt-BR"/>
        </w:rPr>
        <w:t>pasts: gints@olsen.lv</w:t>
      </w:r>
    </w:p>
    <w:sectPr w:rsidR="00617E51" w:rsidRPr="00922EB8" w:rsidSect="00650DD8">
      <w:headerReference w:type="default" r:id="rId8"/>
      <w:footerReference w:type="default" r:id="rId9"/>
      <w:pgSz w:w="11906" w:h="16838"/>
      <w:pgMar w:top="1280" w:right="1133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2F74" w14:textId="77777777" w:rsidR="00E33DB2" w:rsidRDefault="00E33DB2" w:rsidP="00C62AF7">
      <w:pPr>
        <w:spacing w:after="0" w:line="240" w:lineRule="auto"/>
      </w:pPr>
      <w:r>
        <w:separator/>
      </w:r>
    </w:p>
  </w:endnote>
  <w:endnote w:type="continuationSeparator" w:id="0">
    <w:p w14:paraId="3450EE4C" w14:textId="77777777" w:rsidR="00E33DB2" w:rsidRDefault="00E33DB2" w:rsidP="00C62AF7">
      <w:pPr>
        <w:spacing w:after="0" w:line="240" w:lineRule="auto"/>
      </w:pPr>
      <w:r>
        <w:continuationSeparator/>
      </w:r>
    </w:p>
  </w:endnote>
  <w:endnote w:type="continuationNotice" w:id="1">
    <w:p w14:paraId="7040FFB3" w14:textId="77777777" w:rsidR="00E33DB2" w:rsidRDefault="00E33D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1515632956" name="Picture 1515632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89F1" w14:textId="77777777" w:rsidR="00E33DB2" w:rsidRDefault="00E33DB2" w:rsidP="00C62AF7">
      <w:pPr>
        <w:spacing w:after="0" w:line="240" w:lineRule="auto"/>
      </w:pPr>
      <w:r>
        <w:separator/>
      </w:r>
    </w:p>
  </w:footnote>
  <w:footnote w:type="continuationSeparator" w:id="0">
    <w:p w14:paraId="4B358DEF" w14:textId="77777777" w:rsidR="00E33DB2" w:rsidRDefault="00E33DB2" w:rsidP="00C62AF7">
      <w:pPr>
        <w:spacing w:after="0" w:line="240" w:lineRule="auto"/>
      </w:pPr>
      <w:r>
        <w:continuationSeparator/>
      </w:r>
    </w:p>
  </w:footnote>
  <w:footnote w:type="continuationNotice" w:id="1">
    <w:p w14:paraId="7C82B5F4" w14:textId="77777777" w:rsidR="00E33DB2" w:rsidRDefault="00E33D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263531592" name="Picture 1263531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13BFB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0F86"/>
    <w:rsid w:val="00041B20"/>
    <w:rsid w:val="00042A1B"/>
    <w:rsid w:val="00046772"/>
    <w:rsid w:val="00051859"/>
    <w:rsid w:val="000533E0"/>
    <w:rsid w:val="000566BD"/>
    <w:rsid w:val="00056DA7"/>
    <w:rsid w:val="00057EA6"/>
    <w:rsid w:val="00060330"/>
    <w:rsid w:val="00070C9E"/>
    <w:rsid w:val="000847FE"/>
    <w:rsid w:val="00091726"/>
    <w:rsid w:val="00091DE0"/>
    <w:rsid w:val="0009381D"/>
    <w:rsid w:val="00093FF3"/>
    <w:rsid w:val="00095A98"/>
    <w:rsid w:val="000A0FED"/>
    <w:rsid w:val="000A4639"/>
    <w:rsid w:val="000A6AE2"/>
    <w:rsid w:val="000B5642"/>
    <w:rsid w:val="000C06FE"/>
    <w:rsid w:val="000C0786"/>
    <w:rsid w:val="000D0D3C"/>
    <w:rsid w:val="000D2A57"/>
    <w:rsid w:val="000D3097"/>
    <w:rsid w:val="000D3E41"/>
    <w:rsid w:val="000D5E3F"/>
    <w:rsid w:val="000E042D"/>
    <w:rsid w:val="000E288A"/>
    <w:rsid w:val="000F0C6E"/>
    <w:rsid w:val="000F0D76"/>
    <w:rsid w:val="000F3762"/>
    <w:rsid w:val="000F4FC5"/>
    <w:rsid w:val="000F5106"/>
    <w:rsid w:val="00100445"/>
    <w:rsid w:val="001029A0"/>
    <w:rsid w:val="00103B45"/>
    <w:rsid w:val="00104DBB"/>
    <w:rsid w:val="001071B7"/>
    <w:rsid w:val="0011016D"/>
    <w:rsid w:val="00112616"/>
    <w:rsid w:val="001167B8"/>
    <w:rsid w:val="001205E8"/>
    <w:rsid w:val="0012264C"/>
    <w:rsid w:val="00126876"/>
    <w:rsid w:val="00131772"/>
    <w:rsid w:val="001331AD"/>
    <w:rsid w:val="0013589D"/>
    <w:rsid w:val="00137C61"/>
    <w:rsid w:val="00141EA5"/>
    <w:rsid w:val="00143485"/>
    <w:rsid w:val="00144B7F"/>
    <w:rsid w:val="00147066"/>
    <w:rsid w:val="0015334B"/>
    <w:rsid w:val="00157DD1"/>
    <w:rsid w:val="00161720"/>
    <w:rsid w:val="00162416"/>
    <w:rsid w:val="00170916"/>
    <w:rsid w:val="00171015"/>
    <w:rsid w:val="00181352"/>
    <w:rsid w:val="00185A12"/>
    <w:rsid w:val="0019053F"/>
    <w:rsid w:val="00190CC5"/>
    <w:rsid w:val="00197B17"/>
    <w:rsid w:val="001A0DF5"/>
    <w:rsid w:val="001A5138"/>
    <w:rsid w:val="001A5528"/>
    <w:rsid w:val="001B2061"/>
    <w:rsid w:val="001B6EE9"/>
    <w:rsid w:val="001B7E14"/>
    <w:rsid w:val="001B7EC0"/>
    <w:rsid w:val="001C65E0"/>
    <w:rsid w:val="001D3A00"/>
    <w:rsid w:val="001D3B28"/>
    <w:rsid w:val="001D6AEF"/>
    <w:rsid w:val="001E0130"/>
    <w:rsid w:val="001E57C6"/>
    <w:rsid w:val="001F5338"/>
    <w:rsid w:val="00200D70"/>
    <w:rsid w:val="0020243A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08B9"/>
    <w:rsid w:val="00270BC7"/>
    <w:rsid w:val="0027402E"/>
    <w:rsid w:val="0027756B"/>
    <w:rsid w:val="002811A6"/>
    <w:rsid w:val="00282F67"/>
    <w:rsid w:val="00283E3C"/>
    <w:rsid w:val="002857F0"/>
    <w:rsid w:val="00286061"/>
    <w:rsid w:val="00287564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2B24"/>
    <w:rsid w:val="0030458B"/>
    <w:rsid w:val="00306D14"/>
    <w:rsid w:val="003079C2"/>
    <w:rsid w:val="00307AF2"/>
    <w:rsid w:val="00316F17"/>
    <w:rsid w:val="00322690"/>
    <w:rsid w:val="00324D9C"/>
    <w:rsid w:val="00327D20"/>
    <w:rsid w:val="003328A9"/>
    <w:rsid w:val="0033327F"/>
    <w:rsid w:val="003348FF"/>
    <w:rsid w:val="00334ACD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2A8"/>
    <w:rsid w:val="00367026"/>
    <w:rsid w:val="00376EBA"/>
    <w:rsid w:val="00377DFC"/>
    <w:rsid w:val="00387404"/>
    <w:rsid w:val="00390CF5"/>
    <w:rsid w:val="003931BE"/>
    <w:rsid w:val="003A441E"/>
    <w:rsid w:val="003B3325"/>
    <w:rsid w:val="003C0636"/>
    <w:rsid w:val="003C0A9F"/>
    <w:rsid w:val="003C17BB"/>
    <w:rsid w:val="003D14B9"/>
    <w:rsid w:val="003D6848"/>
    <w:rsid w:val="003D70EC"/>
    <w:rsid w:val="003E1FC8"/>
    <w:rsid w:val="003E20B6"/>
    <w:rsid w:val="003E3ED9"/>
    <w:rsid w:val="003F169A"/>
    <w:rsid w:val="003F3E0D"/>
    <w:rsid w:val="00400753"/>
    <w:rsid w:val="0040248C"/>
    <w:rsid w:val="00403035"/>
    <w:rsid w:val="00403512"/>
    <w:rsid w:val="00403AB9"/>
    <w:rsid w:val="004044F6"/>
    <w:rsid w:val="00404B0D"/>
    <w:rsid w:val="00406438"/>
    <w:rsid w:val="00412F72"/>
    <w:rsid w:val="004152B0"/>
    <w:rsid w:val="004231DF"/>
    <w:rsid w:val="00423962"/>
    <w:rsid w:val="00424330"/>
    <w:rsid w:val="004248ED"/>
    <w:rsid w:val="00436B41"/>
    <w:rsid w:val="00440859"/>
    <w:rsid w:val="00441893"/>
    <w:rsid w:val="004438FE"/>
    <w:rsid w:val="00444033"/>
    <w:rsid w:val="00450359"/>
    <w:rsid w:val="0045112B"/>
    <w:rsid w:val="00453C4A"/>
    <w:rsid w:val="00453FCE"/>
    <w:rsid w:val="00455F80"/>
    <w:rsid w:val="00462BA7"/>
    <w:rsid w:val="004647F2"/>
    <w:rsid w:val="00465B16"/>
    <w:rsid w:val="004660D8"/>
    <w:rsid w:val="00467926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3B9C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35C09"/>
    <w:rsid w:val="00546CA6"/>
    <w:rsid w:val="0054769C"/>
    <w:rsid w:val="00547718"/>
    <w:rsid w:val="00555CA2"/>
    <w:rsid w:val="00557CC8"/>
    <w:rsid w:val="00557E48"/>
    <w:rsid w:val="00563BC0"/>
    <w:rsid w:val="00565C2F"/>
    <w:rsid w:val="00572082"/>
    <w:rsid w:val="0058067D"/>
    <w:rsid w:val="005842C4"/>
    <w:rsid w:val="00585EB0"/>
    <w:rsid w:val="00590ADB"/>
    <w:rsid w:val="005914DF"/>
    <w:rsid w:val="00591549"/>
    <w:rsid w:val="005919C4"/>
    <w:rsid w:val="00595A2E"/>
    <w:rsid w:val="005A30D1"/>
    <w:rsid w:val="005A34AC"/>
    <w:rsid w:val="005A3C4F"/>
    <w:rsid w:val="005A48A2"/>
    <w:rsid w:val="005A4CDE"/>
    <w:rsid w:val="005A6817"/>
    <w:rsid w:val="005B0056"/>
    <w:rsid w:val="005B0300"/>
    <w:rsid w:val="005B0F55"/>
    <w:rsid w:val="005B262F"/>
    <w:rsid w:val="005B38AA"/>
    <w:rsid w:val="005C0437"/>
    <w:rsid w:val="005C690E"/>
    <w:rsid w:val="005C715B"/>
    <w:rsid w:val="005D0EAA"/>
    <w:rsid w:val="005D10B6"/>
    <w:rsid w:val="005D55A2"/>
    <w:rsid w:val="005E143A"/>
    <w:rsid w:val="005E4497"/>
    <w:rsid w:val="005E69F5"/>
    <w:rsid w:val="005F0377"/>
    <w:rsid w:val="005F56B1"/>
    <w:rsid w:val="005F6CC7"/>
    <w:rsid w:val="005F7471"/>
    <w:rsid w:val="005F757B"/>
    <w:rsid w:val="006039B0"/>
    <w:rsid w:val="00605F87"/>
    <w:rsid w:val="0060703B"/>
    <w:rsid w:val="00617A1C"/>
    <w:rsid w:val="00617E51"/>
    <w:rsid w:val="00622A7B"/>
    <w:rsid w:val="00633287"/>
    <w:rsid w:val="006351AC"/>
    <w:rsid w:val="00640006"/>
    <w:rsid w:val="00646632"/>
    <w:rsid w:val="00647776"/>
    <w:rsid w:val="00647C4D"/>
    <w:rsid w:val="00650DD8"/>
    <w:rsid w:val="00651447"/>
    <w:rsid w:val="00661B1B"/>
    <w:rsid w:val="0066629D"/>
    <w:rsid w:val="00671552"/>
    <w:rsid w:val="0067348A"/>
    <w:rsid w:val="00673A75"/>
    <w:rsid w:val="0068090F"/>
    <w:rsid w:val="00682EDE"/>
    <w:rsid w:val="00683098"/>
    <w:rsid w:val="006839D6"/>
    <w:rsid w:val="00684421"/>
    <w:rsid w:val="00687A0E"/>
    <w:rsid w:val="00695420"/>
    <w:rsid w:val="00695BC6"/>
    <w:rsid w:val="00696F47"/>
    <w:rsid w:val="006A5358"/>
    <w:rsid w:val="006C3376"/>
    <w:rsid w:val="006C569C"/>
    <w:rsid w:val="006D07C2"/>
    <w:rsid w:val="006D4C3D"/>
    <w:rsid w:val="006D69D5"/>
    <w:rsid w:val="006E1F10"/>
    <w:rsid w:val="006E3B65"/>
    <w:rsid w:val="006E4555"/>
    <w:rsid w:val="006E75CA"/>
    <w:rsid w:val="006E7774"/>
    <w:rsid w:val="006F1210"/>
    <w:rsid w:val="006F5138"/>
    <w:rsid w:val="006F5FA0"/>
    <w:rsid w:val="00717F4C"/>
    <w:rsid w:val="00724B0E"/>
    <w:rsid w:val="007270BA"/>
    <w:rsid w:val="00733850"/>
    <w:rsid w:val="007377BD"/>
    <w:rsid w:val="007406A9"/>
    <w:rsid w:val="00751092"/>
    <w:rsid w:val="00751698"/>
    <w:rsid w:val="0075189F"/>
    <w:rsid w:val="00753BB7"/>
    <w:rsid w:val="0075427D"/>
    <w:rsid w:val="007602E9"/>
    <w:rsid w:val="00761438"/>
    <w:rsid w:val="00763BDB"/>
    <w:rsid w:val="0077408B"/>
    <w:rsid w:val="007772E1"/>
    <w:rsid w:val="007865F0"/>
    <w:rsid w:val="007945D6"/>
    <w:rsid w:val="00796E1D"/>
    <w:rsid w:val="007A0614"/>
    <w:rsid w:val="007A26D2"/>
    <w:rsid w:val="007A3FC6"/>
    <w:rsid w:val="007B0B92"/>
    <w:rsid w:val="007B39C1"/>
    <w:rsid w:val="007B4581"/>
    <w:rsid w:val="007B58F9"/>
    <w:rsid w:val="007C56F9"/>
    <w:rsid w:val="007C78FE"/>
    <w:rsid w:val="007F1C49"/>
    <w:rsid w:val="00801A6E"/>
    <w:rsid w:val="008037BF"/>
    <w:rsid w:val="008175EC"/>
    <w:rsid w:val="008219D6"/>
    <w:rsid w:val="00823BB3"/>
    <w:rsid w:val="008263F2"/>
    <w:rsid w:val="008278BE"/>
    <w:rsid w:val="0083007F"/>
    <w:rsid w:val="00836BDC"/>
    <w:rsid w:val="00836DC1"/>
    <w:rsid w:val="008406D3"/>
    <w:rsid w:val="00841331"/>
    <w:rsid w:val="00847685"/>
    <w:rsid w:val="00853654"/>
    <w:rsid w:val="00855CB5"/>
    <w:rsid w:val="008566C2"/>
    <w:rsid w:val="00857716"/>
    <w:rsid w:val="00863F28"/>
    <w:rsid w:val="00864951"/>
    <w:rsid w:val="008712EA"/>
    <w:rsid w:val="00872CDA"/>
    <w:rsid w:val="00873D7C"/>
    <w:rsid w:val="008817CB"/>
    <w:rsid w:val="00881B76"/>
    <w:rsid w:val="00883DFF"/>
    <w:rsid w:val="00887187"/>
    <w:rsid w:val="0088773F"/>
    <w:rsid w:val="0089504C"/>
    <w:rsid w:val="00895546"/>
    <w:rsid w:val="008A0573"/>
    <w:rsid w:val="008A1996"/>
    <w:rsid w:val="008A2822"/>
    <w:rsid w:val="008A39B5"/>
    <w:rsid w:val="008A460D"/>
    <w:rsid w:val="008B0054"/>
    <w:rsid w:val="008C2224"/>
    <w:rsid w:val="008C244C"/>
    <w:rsid w:val="008C4764"/>
    <w:rsid w:val="008C54EA"/>
    <w:rsid w:val="008D195A"/>
    <w:rsid w:val="008D1DF0"/>
    <w:rsid w:val="008D5D15"/>
    <w:rsid w:val="008E57EE"/>
    <w:rsid w:val="008F3EE4"/>
    <w:rsid w:val="008F53A5"/>
    <w:rsid w:val="008F5F45"/>
    <w:rsid w:val="008F71DB"/>
    <w:rsid w:val="008F7837"/>
    <w:rsid w:val="00906349"/>
    <w:rsid w:val="00910678"/>
    <w:rsid w:val="00916F70"/>
    <w:rsid w:val="00922EB8"/>
    <w:rsid w:val="009264DA"/>
    <w:rsid w:val="009469B0"/>
    <w:rsid w:val="00950993"/>
    <w:rsid w:val="0095482C"/>
    <w:rsid w:val="00960BB9"/>
    <w:rsid w:val="00964DE9"/>
    <w:rsid w:val="00966E42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C91"/>
    <w:rsid w:val="009B4AE8"/>
    <w:rsid w:val="009B5D19"/>
    <w:rsid w:val="009C0771"/>
    <w:rsid w:val="009C520F"/>
    <w:rsid w:val="009C7711"/>
    <w:rsid w:val="009C7EB9"/>
    <w:rsid w:val="009D3EE4"/>
    <w:rsid w:val="009E2E5A"/>
    <w:rsid w:val="009E3CC3"/>
    <w:rsid w:val="009F12BD"/>
    <w:rsid w:val="00A00BD5"/>
    <w:rsid w:val="00A01A22"/>
    <w:rsid w:val="00A11F47"/>
    <w:rsid w:val="00A122A4"/>
    <w:rsid w:val="00A15883"/>
    <w:rsid w:val="00A171D4"/>
    <w:rsid w:val="00A21025"/>
    <w:rsid w:val="00A21071"/>
    <w:rsid w:val="00A24B52"/>
    <w:rsid w:val="00A3020B"/>
    <w:rsid w:val="00A3228A"/>
    <w:rsid w:val="00A34430"/>
    <w:rsid w:val="00A35FB9"/>
    <w:rsid w:val="00A42D27"/>
    <w:rsid w:val="00A44EEC"/>
    <w:rsid w:val="00A47748"/>
    <w:rsid w:val="00A5342F"/>
    <w:rsid w:val="00A536AA"/>
    <w:rsid w:val="00A61E87"/>
    <w:rsid w:val="00A71A8C"/>
    <w:rsid w:val="00A733C0"/>
    <w:rsid w:val="00A8526E"/>
    <w:rsid w:val="00A906C9"/>
    <w:rsid w:val="00A935B3"/>
    <w:rsid w:val="00AA11DB"/>
    <w:rsid w:val="00AA28A7"/>
    <w:rsid w:val="00AA757D"/>
    <w:rsid w:val="00AB233A"/>
    <w:rsid w:val="00AB4469"/>
    <w:rsid w:val="00AB630B"/>
    <w:rsid w:val="00AB6B54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0701B"/>
    <w:rsid w:val="00B1053C"/>
    <w:rsid w:val="00B14742"/>
    <w:rsid w:val="00B2160E"/>
    <w:rsid w:val="00B21E21"/>
    <w:rsid w:val="00B27FA1"/>
    <w:rsid w:val="00B31BA0"/>
    <w:rsid w:val="00B34E9C"/>
    <w:rsid w:val="00B367B9"/>
    <w:rsid w:val="00B369BD"/>
    <w:rsid w:val="00B44512"/>
    <w:rsid w:val="00B5015A"/>
    <w:rsid w:val="00B50425"/>
    <w:rsid w:val="00B51B81"/>
    <w:rsid w:val="00B51D5C"/>
    <w:rsid w:val="00B53C19"/>
    <w:rsid w:val="00B60EA6"/>
    <w:rsid w:val="00B61B45"/>
    <w:rsid w:val="00B63800"/>
    <w:rsid w:val="00B703DA"/>
    <w:rsid w:val="00B7109E"/>
    <w:rsid w:val="00B71D64"/>
    <w:rsid w:val="00B825A8"/>
    <w:rsid w:val="00B839C8"/>
    <w:rsid w:val="00B917CF"/>
    <w:rsid w:val="00B92949"/>
    <w:rsid w:val="00BA305B"/>
    <w:rsid w:val="00BB52D9"/>
    <w:rsid w:val="00BB784E"/>
    <w:rsid w:val="00BC0D0B"/>
    <w:rsid w:val="00BC3AFA"/>
    <w:rsid w:val="00BC6C58"/>
    <w:rsid w:val="00BD2DCE"/>
    <w:rsid w:val="00BD6754"/>
    <w:rsid w:val="00BE083C"/>
    <w:rsid w:val="00BE1320"/>
    <w:rsid w:val="00BE1606"/>
    <w:rsid w:val="00BE66D5"/>
    <w:rsid w:val="00BF1FAC"/>
    <w:rsid w:val="00BF3F0D"/>
    <w:rsid w:val="00BF662C"/>
    <w:rsid w:val="00C02116"/>
    <w:rsid w:val="00C03176"/>
    <w:rsid w:val="00C108D5"/>
    <w:rsid w:val="00C11A5C"/>
    <w:rsid w:val="00C127B8"/>
    <w:rsid w:val="00C12FDC"/>
    <w:rsid w:val="00C2008E"/>
    <w:rsid w:val="00C2125D"/>
    <w:rsid w:val="00C22623"/>
    <w:rsid w:val="00C26506"/>
    <w:rsid w:val="00C26DA6"/>
    <w:rsid w:val="00C32964"/>
    <w:rsid w:val="00C358DA"/>
    <w:rsid w:val="00C3701E"/>
    <w:rsid w:val="00C40833"/>
    <w:rsid w:val="00C52595"/>
    <w:rsid w:val="00C52AB9"/>
    <w:rsid w:val="00C53CC6"/>
    <w:rsid w:val="00C548D4"/>
    <w:rsid w:val="00C61648"/>
    <w:rsid w:val="00C62AF7"/>
    <w:rsid w:val="00C639BD"/>
    <w:rsid w:val="00C65CB9"/>
    <w:rsid w:val="00C7256F"/>
    <w:rsid w:val="00C80E9A"/>
    <w:rsid w:val="00C81536"/>
    <w:rsid w:val="00C83C7A"/>
    <w:rsid w:val="00C86CFD"/>
    <w:rsid w:val="00C91615"/>
    <w:rsid w:val="00C91C35"/>
    <w:rsid w:val="00C934D2"/>
    <w:rsid w:val="00C93D4F"/>
    <w:rsid w:val="00C94642"/>
    <w:rsid w:val="00C94A01"/>
    <w:rsid w:val="00C956C5"/>
    <w:rsid w:val="00C960D8"/>
    <w:rsid w:val="00C9669C"/>
    <w:rsid w:val="00CA221D"/>
    <w:rsid w:val="00CA6335"/>
    <w:rsid w:val="00CB2245"/>
    <w:rsid w:val="00CB34A1"/>
    <w:rsid w:val="00CB7C77"/>
    <w:rsid w:val="00CC1D83"/>
    <w:rsid w:val="00CC37A5"/>
    <w:rsid w:val="00CC3C43"/>
    <w:rsid w:val="00CC73D9"/>
    <w:rsid w:val="00CD4857"/>
    <w:rsid w:val="00CD6F6A"/>
    <w:rsid w:val="00CE1DC8"/>
    <w:rsid w:val="00CF25BB"/>
    <w:rsid w:val="00CF38F3"/>
    <w:rsid w:val="00CF3FEB"/>
    <w:rsid w:val="00CF7451"/>
    <w:rsid w:val="00D041CF"/>
    <w:rsid w:val="00D05A63"/>
    <w:rsid w:val="00D06DAF"/>
    <w:rsid w:val="00D16A4D"/>
    <w:rsid w:val="00D20A66"/>
    <w:rsid w:val="00D24FAB"/>
    <w:rsid w:val="00D34E15"/>
    <w:rsid w:val="00D356F9"/>
    <w:rsid w:val="00D36B9D"/>
    <w:rsid w:val="00D4409B"/>
    <w:rsid w:val="00D47143"/>
    <w:rsid w:val="00D801BF"/>
    <w:rsid w:val="00D81561"/>
    <w:rsid w:val="00D83991"/>
    <w:rsid w:val="00D90B0E"/>
    <w:rsid w:val="00D917ED"/>
    <w:rsid w:val="00D926BF"/>
    <w:rsid w:val="00D97CB2"/>
    <w:rsid w:val="00DA1A05"/>
    <w:rsid w:val="00DA1B67"/>
    <w:rsid w:val="00DA6558"/>
    <w:rsid w:val="00DA7FCA"/>
    <w:rsid w:val="00DB37AC"/>
    <w:rsid w:val="00DC23E2"/>
    <w:rsid w:val="00DC7AD1"/>
    <w:rsid w:val="00DD329D"/>
    <w:rsid w:val="00DD558F"/>
    <w:rsid w:val="00DD6214"/>
    <w:rsid w:val="00DE1361"/>
    <w:rsid w:val="00DE2F3D"/>
    <w:rsid w:val="00DF0ADC"/>
    <w:rsid w:val="00E05950"/>
    <w:rsid w:val="00E06465"/>
    <w:rsid w:val="00E22A84"/>
    <w:rsid w:val="00E23A71"/>
    <w:rsid w:val="00E2579F"/>
    <w:rsid w:val="00E33DB2"/>
    <w:rsid w:val="00E349CD"/>
    <w:rsid w:val="00E40437"/>
    <w:rsid w:val="00E40873"/>
    <w:rsid w:val="00E4094C"/>
    <w:rsid w:val="00E43F9F"/>
    <w:rsid w:val="00E440C8"/>
    <w:rsid w:val="00E55374"/>
    <w:rsid w:val="00E60518"/>
    <w:rsid w:val="00E6281A"/>
    <w:rsid w:val="00E65BD2"/>
    <w:rsid w:val="00E7535D"/>
    <w:rsid w:val="00E754DE"/>
    <w:rsid w:val="00E8391D"/>
    <w:rsid w:val="00E8481B"/>
    <w:rsid w:val="00E91AD3"/>
    <w:rsid w:val="00E9257F"/>
    <w:rsid w:val="00E9728F"/>
    <w:rsid w:val="00EA16D5"/>
    <w:rsid w:val="00EB325A"/>
    <w:rsid w:val="00EB457E"/>
    <w:rsid w:val="00EC201D"/>
    <w:rsid w:val="00ED1C26"/>
    <w:rsid w:val="00ED1F40"/>
    <w:rsid w:val="00EE2EB4"/>
    <w:rsid w:val="00EE6EEF"/>
    <w:rsid w:val="00EE781D"/>
    <w:rsid w:val="00EF1667"/>
    <w:rsid w:val="00EF1C8F"/>
    <w:rsid w:val="00EF5429"/>
    <w:rsid w:val="00F054F6"/>
    <w:rsid w:val="00F12715"/>
    <w:rsid w:val="00F216AB"/>
    <w:rsid w:val="00F21898"/>
    <w:rsid w:val="00F218D0"/>
    <w:rsid w:val="00F221F1"/>
    <w:rsid w:val="00F2284B"/>
    <w:rsid w:val="00F25374"/>
    <w:rsid w:val="00F3262F"/>
    <w:rsid w:val="00F35E62"/>
    <w:rsid w:val="00F418D6"/>
    <w:rsid w:val="00F46691"/>
    <w:rsid w:val="00F5181F"/>
    <w:rsid w:val="00F555A0"/>
    <w:rsid w:val="00F60148"/>
    <w:rsid w:val="00F6198B"/>
    <w:rsid w:val="00F6639B"/>
    <w:rsid w:val="00F67B38"/>
    <w:rsid w:val="00F72968"/>
    <w:rsid w:val="00F76D3D"/>
    <w:rsid w:val="00F77E5C"/>
    <w:rsid w:val="00F815DF"/>
    <w:rsid w:val="00F872FD"/>
    <w:rsid w:val="00F92081"/>
    <w:rsid w:val="00F92791"/>
    <w:rsid w:val="00F95634"/>
    <w:rsid w:val="00F96633"/>
    <w:rsid w:val="00F9757A"/>
    <w:rsid w:val="00FA02C6"/>
    <w:rsid w:val="00FA0D9C"/>
    <w:rsid w:val="00FA6354"/>
    <w:rsid w:val="00FB285C"/>
    <w:rsid w:val="00FB2C50"/>
    <w:rsid w:val="00FB2DF8"/>
    <w:rsid w:val="00FB504A"/>
    <w:rsid w:val="00FB5BEC"/>
    <w:rsid w:val="00FC0FE4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tab.lv/spap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2026-06-03T10:31:00Z</dcterms:created>
  <dcterms:modified xsi:type="dcterms:W3CDTF">2026-06-03T10:31:00Z</dcterms:modified>
</cp:coreProperties>
</file>