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64D" w14:textId="77777777" w:rsidR="00B44512" w:rsidRPr="00D81561" w:rsidRDefault="00B44512" w:rsidP="004C7756">
      <w:pPr>
        <w:spacing w:after="0" w:line="240" w:lineRule="auto"/>
        <w:jc w:val="right"/>
        <w:rPr>
          <w:b/>
          <w:sz w:val="24"/>
          <w:szCs w:val="24"/>
          <w:lang w:val="lv-LV"/>
        </w:rPr>
      </w:pPr>
      <w:r w:rsidRPr="00D81561">
        <w:rPr>
          <w:b/>
          <w:sz w:val="24"/>
          <w:szCs w:val="24"/>
          <w:lang w:val="lv-LV"/>
        </w:rPr>
        <w:t>Paziņojums masu medijiem</w:t>
      </w:r>
    </w:p>
    <w:p w14:paraId="50188D1F" w14:textId="5A129910" w:rsidR="00B44512" w:rsidRPr="00D81561" w:rsidRDefault="004B5480" w:rsidP="004C7756">
      <w:pPr>
        <w:spacing w:after="0" w:line="240" w:lineRule="auto"/>
        <w:jc w:val="right"/>
        <w:rPr>
          <w:b/>
          <w:sz w:val="24"/>
          <w:szCs w:val="24"/>
          <w:lang w:val="lv-LV"/>
        </w:rPr>
      </w:pPr>
      <w:r>
        <w:rPr>
          <w:b/>
          <w:sz w:val="24"/>
          <w:szCs w:val="24"/>
          <w:lang w:val="lv-LV"/>
        </w:rPr>
        <w:t>05.05</w:t>
      </w:r>
      <w:r w:rsidR="0033327F">
        <w:rPr>
          <w:b/>
          <w:sz w:val="24"/>
          <w:szCs w:val="24"/>
          <w:lang w:val="lv-LV"/>
        </w:rPr>
        <w:t>.2026</w:t>
      </w:r>
      <w:r w:rsidR="00302B24">
        <w:rPr>
          <w:b/>
          <w:sz w:val="24"/>
          <w:szCs w:val="24"/>
          <w:lang w:val="lv-LV"/>
        </w:rPr>
        <w:t>.</w:t>
      </w:r>
    </w:p>
    <w:p w14:paraId="596E6553" w14:textId="77777777" w:rsidR="00042A1B" w:rsidRPr="005D55A2" w:rsidRDefault="00042A1B" w:rsidP="004C7756">
      <w:pPr>
        <w:spacing w:after="0" w:line="240" w:lineRule="auto"/>
        <w:jc w:val="right"/>
        <w:rPr>
          <w:b/>
          <w:sz w:val="24"/>
          <w:szCs w:val="24"/>
          <w:lang w:val="lv-LV"/>
        </w:rPr>
      </w:pPr>
    </w:p>
    <w:p w14:paraId="31C8ED64" w14:textId="316DD6A8" w:rsidR="0066629D" w:rsidRPr="00B92949" w:rsidRDefault="000E505E" w:rsidP="0066629D">
      <w:pPr>
        <w:spacing w:after="0" w:line="240" w:lineRule="auto"/>
        <w:jc w:val="both"/>
        <w:rPr>
          <w:b/>
          <w:sz w:val="28"/>
          <w:szCs w:val="28"/>
          <w:lang w:val="lv-LV"/>
        </w:rPr>
      </w:pPr>
      <w:r>
        <w:rPr>
          <w:b/>
          <w:sz w:val="28"/>
          <w:szCs w:val="28"/>
          <w:lang w:val="lv-LV"/>
        </w:rPr>
        <w:t>Vairāk nekā</w:t>
      </w:r>
      <w:r w:rsidR="004B5480">
        <w:rPr>
          <w:b/>
          <w:sz w:val="28"/>
          <w:szCs w:val="28"/>
          <w:lang w:val="lv-LV"/>
        </w:rPr>
        <w:t xml:space="preserve"> puse autovadītāju </w:t>
      </w:r>
      <w:r>
        <w:rPr>
          <w:b/>
          <w:sz w:val="28"/>
          <w:szCs w:val="28"/>
          <w:lang w:val="lv-LV"/>
        </w:rPr>
        <w:t>zina</w:t>
      </w:r>
      <w:proofErr w:type="gramStart"/>
      <w:r>
        <w:rPr>
          <w:b/>
          <w:sz w:val="28"/>
          <w:szCs w:val="28"/>
          <w:lang w:val="lv-LV"/>
        </w:rPr>
        <w:t xml:space="preserve"> kā rīkoties</w:t>
      </w:r>
      <w:r w:rsidR="004B5480">
        <w:rPr>
          <w:b/>
          <w:sz w:val="28"/>
          <w:szCs w:val="28"/>
          <w:lang w:val="lv-LV"/>
        </w:rPr>
        <w:t xml:space="preserve"> pēc </w:t>
      </w:r>
      <w:r>
        <w:rPr>
          <w:b/>
          <w:sz w:val="28"/>
          <w:szCs w:val="28"/>
          <w:lang w:val="lv-LV"/>
        </w:rPr>
        <w:t>ceļu satiksmes negadījuma</w:t>
      </w:r>
      <w:proofErr w:type="gramEnd"/>
    </w:p>
    <w:p w14:paraId="6B3FDC91" w14:textId="77777777" w:rsidR="0066629D" w:rsidRPr="005D55A2" w:rsidRDefault="0066629D" w:rsidP="0066629D">
      <w:pPr>
        <w:spacing w:after="0" w:line="240" w:lineRule="auto"/>
        <w:jc w:val="both"/>
        <w:rPr>
          <w:b/>
          <w:sz w:val="24"/>
          <w:szCs w:val="24"/>
          <w:lang w:val="lv-LV"/>
        </w:rPr>
      </w:pPr>
    </w:p>
    <w:p w14:paraId="5B70AD30" w14:textId="28608911" w:rsidR="004B5480" w:rsidRDefault="000E505E" w:rsidP="0033327F">
      <w:pPr>
        <w:spacing w:after="0" w:line="240" w:lineRule="auto"/>
        <w:jc w:val="both"/>
        <w:rPr>
          <w:b/>
          <w:lang w:val="lv-LV"/>
        </w:rPr>
      </w:pPr>
      <w:r>
        <w:rPr>
          <w:b/>
          <w:lang w:val="lv-LV"/>
        </w:rPr>
        <w:t xml:space="preserve">52% autovadītāju prastu pareizi novērtēt ceļu satiksmes negadījuma (turpmāk – </w:t>
      </w:r>
      <w:proofErr w:type="spellStart"/>
      <w:r>
        <w:rPr>
          <w:b/>
          <w:lang w:val="lv-LV"/>
        </w:rPr>
        <w:t>CSNg</w:t>
      </w:r>
      <w:proofErr w:type="spellEnd"/>
      <w:r>
        <w:rPr>
          <w:b/>
          <w:lang w:val="lv-LV"/>
        </w:rPr>
        <w:t xml:space="preserve">) nodarīto seku smaguma pakāpi un atpazītu faktorus, kad drīkst pildīt Saskaņoto paziņojumu un kad jāvēršas pēc palīdzības, zvanot uz 112. </w:t>
      </w:r>
      <w:r w:rsidR="004B5480">
        <w:rPr>
          <w:b/>
          <w:lang w:val="lv-LV"/>
        </w:rPr>
        <w:t>13% Latvijas autovadītāju atzīst, ka tie nezina</w:t>
      </w:r>
      <w:r w:rsidR="00023205">
        <w:rPr>
          <w:b/>
          <w:lang w:val="lv-LV"/>
        </w:rPr>
        <w:t>,</w:t>
      </w:r>
      <w:r w:rsidR="004B5480">
        <w:rPr>
          <w:b/>
          <w:lang w:val="lv-LV"/>
        </w:rPr>
        <w:t xml:space="preserve"> kāda ir pareiza rīcība pēc notikuša </w:t>
      </w:r>
      <w:proofErr w:type="spellStart"/>
      <w:r>
        <w:rPr>
          <w:b/>
          <w:lang w:val="lv-LV"/>
        </w:rPr>
        <w:t>CSNg</w:t>
      </w:r>
      <w:proofErr w:type="spellEnd"/>
      <w:r w:rsidR="004B5480">
        <w:rPr>
          <w:b/>
          <w:lang w:val="lv-LV"/>
        </w:rPr>
        <w:t xml:space="preserve">, savukārt vēl 35% norāda, ka viņu zināšanas ir drīzāk nepilnīgas. Tas secināts </w:t>
      </w:r>
      <w:r w:rsidR="0033327F" w:rsidRPr="004443CE">
        <w:rPr>
          <w:b/>
          <w:lang w:val="lv-LV"/>
        </w:rPr>
        <w:t>Latvijas Transportlīdzekļu apdrošinātāju biroj</w:t>
      </w:r>
      <w:r w:rsidR="004B5480">
        <w:rPr>
          <w:b/>
          <w:lang w:val="lv-LV"/>
        </w:rPr>
        <w:t>a</w:t>
      </w:r>
      <w:r w:rsidR="0033327F" w:rsidRPr="004443CE">
        <w:rPr>
          <w:b/>
          <w:lang w:val="lv-LV"/>
        </w:rPr>
        <w:t xml:space="preserve"> (turpmāk – LTAB) </w:t>
      </w:r>
      <w:r w:rsidR="004B5480">
        <w:rPr>
          <w:b/>
          <w:lang w:val="lv-LV"/>
        </w:rPr>
        <w:t>veiktajā klātienes aptaujā, kas tika veikta izstādes “Auto 2026” laikā. Aptaujā kopumā piedalījās 538 respondenti.</w:t>
      </w:r>
    </w:p>
    <w:p w14:paraId="5FD3B58F" w14:textId="77777777" w:rsidR="004B5480" w:rsidRDefault="004B5480" w:rsidP="0033327F">
      <w:pPr>
        <w:spacing w:after="0" w:line="240" w:lineRule="auto"/>
        <w:jc w:val="both"/>
        <w:rPr>
          <w:b/>
          <w:lang w:val="lv-LV"/>
        </w:rPr>
      </w:pPr>
    </w:p>
    <w:p w14:paraId="1B42C561" w14:textId="7FADBE16" w:rsidR="004B5480" w:rsidRDefault="004C20F8" w:rsidP="004C20F8">
      <w:pPr>
        <w:spacing w:after="0" w:line="240" w:lineRule="auto"/>
        <w:jc w:val="both"/>
        <w:rPr>
          <w:lang w:val="lv-LV"/>
        </w:rPr>
      </w:pPr>
      <w:r>
        <w:rPr>
          <w:lang w:val="lv-LV"/>
        </w:rPr>
        <w:t>LTAB</w:t>
      </w:r>
      <w:r w:rsidRPr="004C20F8">
        <w:rPr>
          <w:lang w:val="lv-LV"/>
        </w:rPr>
        <w:t xml:space="preserve"> apkopotā statistika liecina, ka ikviens autovadītājs vidēji reizi desmit gados iekļūst </w:t>
      </w:r>
      <w:proofErr w:type="spellStart"/>
      <w:r w:rsidRPr="004C20F8">
        <w:rPr>
          <w:lang w:val="lv-LV"/>
        </w:rPr>
        <w:t>CSNg</w:t>
      </w:r>
      <w:proofErr w:type="spellEnd"/>
      <w:r w:rsidRPr="004C20F8">
        <w:rPr>
          <w:lang w:val="lv-LV"/>
        </w:rPr>
        <w:t xml:space="preserve">. </w:t>
      </w:r>
      <w:r w:rsidR="004B5480">
        <w:rPr>
          <w:lang w:val="lv-LV"/>
        </w:rPr>
        <w:t xml:space="preserve">Lai izpētītu autovadītāju zināšanas par pareizu rīcību pēc </w:t>
      </w:r>
      <w:proofErr w:type="spellStart"/>
      <w:r w:rsidR="004B5480">
        <w:rPr>
          <w:lang w:val="lv-LV"/>
        </w:rPr>
        <w:t>CSNg</w:t>
      </w:r>
      <w:proofErr w:type="spellEnd"/>
      <w:r w:rsidR="004B5480">
        <w:rPr>
          <w:lang w:val="lv-LV"/>
        </w:rPr>
        <w:t xml:space="preserve">, LTAB izstādes “Auto 2026” laikā veica klātienes aptauju. </w:t>
      </w:r>
      <w:r w:rsidR="009123AA">
        <w:rPr>
          <w:lang w:val="lv-LV"/>
        </w:rPr>
        <w:t>2</w:t>
      </w:r>
      <w:r w:rsidR="004B5480">
        <w:rPr>
          <w:lang w:val="lv-LV"/>
        </w:rPr>
        <w:t xml:space="preserve">9,4% aptaujas respondentu norādīja, ka pēc notikuša </w:t>
      </w:r>
      <w:proofErr w:type="spellStart"/>
      <w:r w:rsidR="004B5480">
        <w:rPr>
          <w:lang w:val="lv-LV"/>
        </w:rPr>
        <w:t>CSNg</w:t>
      </w:r>
      <w:proofErr w:type="spellEnd"/>
      <w:r w:rsidR="004B5480">
        <w:rPr>
          <w:lang w:val="lv-LV"/>
        </w:rPr>
        <w:t xml:space="preserve">, neatkarīgi no nodarīto bojājumu apmēra, zvanītu Valsts policijai vai uz vienoto </w:t>
      </w:r>
      <w:r w:rsidR="004B5480" w:rsidRPr="004C20F8">
        <w:rPr>
          <w:lang w:val="lv-LV"/>
        </w:rPr>
        <w:t xml:space="preserve">ārkārtas palīdzības izsaukumu numuru </w:t>
      </w:r>
      <w:r w:rsidR="004B5480">
        <w:rPr>
          <w:lang w:val="lv-LV"/>
        </w:rPr>
        <w:t>112. 64% respondentu vispirms novērtētu nodarīto bojājumu apmēru, un izvērtētu iespēju aizpildīt Saskaņoto paziņojumu.</w:t>
      </w:r>
    </w:p>
    <w:p w14:paraId="2E7F03E2" w14:textId="77777777" w:rsidR="004B5480" w:rsidRDefault="004B5480" w:rsidP="004C20F8">
      <w:pPr>
        <w:spacing w:after="0" w:line="240" w:lineRule="auto"/>
        <w:jc w:val="both"/>
        <w:rPr>
          <w:lang w:val="lv-LV"/>
        </w:rPr>
      </w:pPr>
    </w:p>
    <w:p w14:paraId="3D8BD1F7" w14:textId="2F1DA9FC" w:rsidR="00AA1A8D" w:rsidRDefault="00EB7E1B" w:rsidP="00EB7E1B">
      <w:pPr>
        <w:spacing w:after="0" w:line="240" w:lineRule="auto"/>
        <w:jc w:val="both"/>
        <w:rPr>
          <w:lang w:val="lv-LV"/>
        </w:rPr>
      </w:pPr>
      <w:r w:rsidRPr="001F3767">
        <w:rPr>
          <w:lang w:val="lv-LV"/>
        </w:rPr>
        <w:t xml:space="preserve">Valsts ugunsdzēsības un glābšanas dienesta (turpmāk – VUGD) </w:t>
      </w:r>
      <w:r w:rsidR="00176826" w:rsidRPr="001F3767">
        <w:rPr>
          <w:lang w:val="lv-LV"/>
        </w:rPr>
        <w:t xml:space="preserve">Vienotās kontaktu centra pārvaldes priekšnieks Hermanis </w:t>
      </w:r>
      <w:proofErr w:type="spellStart"/>
      <w:r w:rsidR="00176826" w:rsidRPr="001F3767">
        <w:rPr>
          <w:lang w:val="lv-LV"/>
        </w:rPr>
        <w:t>Plisko</w:t>
      </w:r>
      <w:proofErr w:type="spellEnd"/>
      <w:r>
        <w:rPr>
          <w:lang w:val="lv-LV"/>
        </w:rPr>
        <w:t xml:space="preserve"> norāda, </w:t>
      </w:r>
      <w:proofErr w:type="gramStart"/>
      <w:r>
        <w:rPr>
          <w:lang w:val="lv-LV"/>
        </w:rPr>
        <w:t xml:space="preserve">ka pērn uz </w:t>
      </w:r>
      <w:r w:rsidR="00E944E6">
        <w:rPr>
          <w:lang w:val="lv-LV"/>
        </w:rPr>
        <w:t>v</w:t>
      </w:r>
      <w:r>
        <w:rPr>
          <w:lang w:val="lv-LV"/>
        </w:rPr>
        <w:t xml:space="preserve">ienoto </w:t>
      </w:r>
      <w:r w:rsidRPr="004C20F8">
        <w:rPr>
          <w:lang w:val="lv-LV"/>
        </w:rPr>
        <w:t xml:space="preserve">ārkārtas palīdzības izsaukumu numuru </w:t>
      </w:r>
      <w:r>
        <w:rPr>
          <w:lang w:val="lv-LV"/>
        </w:rPr>
        <w:t>112 kopumā saņemti 1,11 miljoni</w:t>
      </w:r>
      <w:proofErr w:type="gramEnd"/>
      <w:r>
        <w:rPr>
          <w:lang w:val="lv-LV"/>
        </w:rPr>
        <w:t xml:space="preserve"> zvanu, tajā skaitā </w:t>
      </w:r>
      <w:r w:rsidR="003A639B">
        <w:rPr>
          <w:lang w:val="lv-LV"/>
        </w:rPr>
        <w:t xml:space="preserve">par </w:t>
      </w:r>
      <w:r>
        <w:rPr>
          <w:lang w:val="lv-LV"/>
        </w:rPr>
        <w:t xml:space="preserve">notikušajiem </w:t>
      </w:r>
      <w:proofErr w:type="spellStart"/>
      <w:r>
        <w:rPr>
          <w:lang w:val="lv-LV"/>
        </w:rPr>
        <w:t>CSNg</w:t>
      </w:r>
      <w:proofErr w:type="spellEnd"/>
      <w:r>
        <w:rPr>
          <w:lang w:val="lv-LV"/>
        </w:rPr>
        <w:t>, kā arī 3858</w:t>
      </w:r>
      <w:r w:rsidR="003A639B">
        <w:rPr>
          <w:lang w:val="lv-LV"/>
        </w:rPr>
        <w:t xml:space="preserve"> </w:t>
      </w:r>
      <w:r>
        <w:rPr>
          <w:lang w:val="lv-LV"/>
        </w:rPr>
        <w:t>“</w:t>
      </w:r>
      <w:proofErr w:type="spellStart"/>
      <w:r>
        <w:rPr>
          <w:lang w:val="lv-LV"/>
        </w:rPr>
        <w:t>eZvani</w:t>
      </w:r>
      <w:proofErr w:type="spellEnd"/>
      <w:r>
        <w:rPr>
          <w:lang w:val="lv-LV"/>
        </w:rPr>
        <w:t xml:space="preserve">” no automašīnām. </w:t>
      </w:r>
      <w:r w:rsidR="00E944E6">
        <w:rPr>
          <w:lang w:val="lv-LV"/>
        </w:rPr>
        <w:t>Vairums no tiem nebija ārkārtas zvani. Tāpat</w:t>
      </w:r>
      <w:r w:rsidR="00E944E6" w:rsidRPr="00E944E6">
        <w:rPr>
          <w:lang w:val="lv-LV"/>
        </w:rPr>
        <w:t xml:space="preserve"> saskaramies ar</w:t>
      </w:r>
      <w:r w:rsidR="00E944E6">
        <w:rPr>
          <w:lang w:val="lv-LV"/>
        </w:rPr>
        <w:t>ī ar</w:t>
      </w:r>
      <w:r w:rsidR="00E944E6" w:rsidRPr="00E944E6">
        <w:rPr>
          <w:lang w:val="lv-LV"/>
        </w:rPr>
        <w:t xml:space="preserve"> iedzīvotāju nezināšanu par pareizu rīcību</w:t>
      </w:r>
      <w:r w:rsidR="00D02E8F">
        <w:rPr>
          <w:lang w:val="lv-LV"/>
        </w:rPr>
        <w:t xml:space="preserve">, </w:t>
      </w:r>
      <w:r w:rsidR="003D7BC2">
        <w:rPr>
          <w:lang w:val="lv-LV"/>
        </w:rPr>
        <w:t xml:space="preserve">redzot vai piedzīvojot ceļu satiksmes negadījumu. </w:t>
      </w:r>
      <w:r w:rsidR="00E944E6" w:rsidRPr="00E944E6">
        <w:rPr>
          <w:lang w:val="lv-LV"/>
        </w:rPr>
        <w:t xml:space="preserve"> Biežākā kļūda ir tā, ka iedzīvotāji, redzot ceļu satiksmes negadījumu, neapstājas un tikai pēc kāda laika pieņem lēmumu piezvanīt uz vienoto ārkārtas palīdzības izsaukumu tālruņa numuru 112. Tomēr šāds zvans ir novēlots un zvanītājs nespēj sniegt visu nepieciešamo informāciju – precīzu notikuma vietu, cietušo skaitu un stāvokli, iespējamo vielas noplūdi u.c., kas ļautu operatīvajiem dienestiem reaģēt ar situācijai atbilstošiem resursiem.</w:t>
      </w:r>
      <w:r w:rsidR="00E944E6">
        <w:rPr>
          <w:lang w:val="lv-LV"/>
        </w:rPr>
        <w:t xml:space="preserve"> </w:t>
      </w:r>
      <w:r w:rsidR="003D7BC2">
        <w:rPr>
          <w:lang w:val="lv-LV"/>
        </w:rPr>
        <w:t>Vēl būtisks aspekts - m</w:t>
      </w:r>
      <w:r w:rsidR="003D7BC2" w:rsidRPr="003D7BC2">
        <w:rPr>
          <w:lang w:val="lv-LV"/>
        </w:rPr>
        <w:t xml:space="preserve">odernajām tehnoloģijām arvien vairāk ienākot gandrīz ikkatra cilvēka ikdienā, diemžēl tendence filmēt un fotografēt negadījumus nemazinās. Redzot, ka negadījuma vietā sapulcējušies skatītāji, cilvēkiem </w:t>
      </w:r>
      <w:r w:rsidR="00D02E8F">
        <w:rPr>
          <w:lang w:val="lv-LV"/>
        </w:rPr>
        <w:t>šķiet</w:t>
      </w:r>
      <w:r w:rsidR="003D7BC2" w:rsidRPr="003D7BC2">
        <w:rPr>
          <w:lang w:val="lv-LV"/>
        </w:rPr>
        <w:t>, ka kāds noteikti jau ir piezvanījis uz tālruņa numuru 112 un par notikušo izstāstījis. Diemžēl ik pa laikam saskaramies ar situāciju, ka aculiecinieki filmē, fotografē un komentē avāriju, bet par operatīvo dienestu informēšanu neviens nav iedomājies.</w:t>
      </w:r>
      <w:r w:rsidR="003D7BC2">
        <w:rPr>
          <w:lang w:val="lv-LV"/>
        </w:rPr>
        <w:t xml:space="preserve"> </w:t>
      </w:r>
      <w:r w:rsidR="00E944E6">
        <w:rPr>
          <w:lang w:val="lv-LV"/>
        </w:rPr>
        <w:t>Tādēļ atgādinām, ka</w:t>
      </w:r>
      <w:r w:rsidR="00D02E8F">
        <w:rPr>
          <w:lang w:val="lv-LV"/>
        </w:rPr>
        <w:t>,</w:t>
      </w:r>
      <w:r w:rsidR="00E944E6">
        <w:rPr>
          <w:lang w:val="lv-LV"/>
        </w:rPr>
        <w:t xml:space="preserve"> </w:t>
      </w:r>
      <w:r w:rsidR="00E944E6" w:rsidRPr="00E944E6">
        <w:rPr>
          <w:lang w:val="lv-LV"/>
        </w:rPr>
        <w:t>redzot ceļu satiksmes negadījumu</w:t>
      </w:r>
      <w:r w:rsidR="00E944E6">
        <w:rPr>
          <w:lang w:val="lv-LV"/>
        </w:rPr>
        <w:t>, jā</w:t>
      </w:r>
      <w:r w:rsidR="00E944E6" w:rsidRPr="00E944E6">
        <w:rPr>
          <w:lang w:val="lv-LV"/>
        </w:rPr>
        <w:t>apstā</w:t>
      </w:r>
      <w:r w:rsidR="00E944E6">
        <w:rPr>
          <w:lang w:val="lv-LV"/>
        </w:rPr>
        <w:t>jas</w:t>
      </w:r>
      <w:r w:rsidR="00E944E6" w:rsidRPr="00E944E6">
        <w:rPr>
          <w:lang w:val="lv-LV"/>
        </w:rPr>
        <w:t xml:space="preserve">, </w:t>
      </w:r>
      <w:r w:rsidR="00E944E6">
        <w:rPr>
          <w:lang w:val="lv-LV"/>
        </w:rPr>
        <w:t>jā</w:t>
      </w:r>
      <w:r w:rsidR="00E944E6" w:rsidRPr="00E944E6">
        <w:rPr>
          <w:lang w:val="lv-LV"/>
        </w:rPr>
        <w:t>novērtē situācij</w:t>
      </w:r>
      <w:r w:rsidR="00E944E6">
        <w:rPr>
          <w:lang w:val="lv-LV"/>
        </w:rPr>
        <w:t>a</w:t>
      </w:r>
      <w:r w:rsidR="00E944E6" w:rsidRPr="00E944E6">
        <w:rPr>
          <w:lang w:val="lv-LV"/>
        </w:rPr>
        <w:t xml:space="preserve"> un, ja nepieciešama operatīvo dienestu palīdzība, nekavējoties </w:t>
      </w:r>
      <w:r w:rsidR="00E944E6">
        <w:rPr>
          <w:lang w:val="lv-LV"/>
        </w:rPr>
        <w:t>jā</w:t>
      </w:r>
      <w:r w:rsidR="00E944E6" w:rsidRPr="00E944E6">
        <w:rPr>
          <w:lang w:val="lv-LV"/>
        </w:rPr>
        <w:t>zvan</w:t>
      </w:r>
      <w:r w:rsidR="00E944E6">
        <w:rPr>
          <w:lang w:val="lv-LV"/>
        </w:rPr>
        <w:t>a</w:t>
      </w:r>
      <w:r w:rsidR="00E944E6" w:rsidRPr="00E944E6">
        <w:rPr>
          <w:lang w:val="lv-LV"/>
        </w:rPr>
        <w:t xml:space="preserve"> uz vienoto ārkārtas palīdzības izsaukumu tālruņa numuru 112. Pareiza un savlaicīga rīcība var glābt cilvēku dzīvības!</w:t>
      </w:r>
      <w:r w:rsidR="00E944E6">
        <w:rPr>
          <w:lang w:val="lv-LV"/>
        </w:rPr>
        <w:t xml:space="preserve"> </w:t>
      </w:r>
    </w:p>
    <w:p w14:paraId="7F7A4FC2" w14:textId="4BDA5411" w:rsidR="00EB7E1B" w:rsidRDefault="00EB7E1B" w:rsidP="004C20F8">
      <w:pPr>
        <w:spacing w:after="0" w:line="240" w:lineRule="auto"/>
        <w:jc w:val="both"/>
        <w:rPr>
          <w:lang w:val="lv-LV"/>
        </w:rPr>
      </w:pPr>
    </w:p>
    <w:p w14:paraId="1B7261FC" w14:textId="0A6EC596" w:rsidR="004C20F8" w:rsidRDefault="009123AA" w:rsidP="004C20F8">
      <w:pPr>
        <w:spacing w:after="0" w:line="240" w:lineRule="auto"/>
        <w:jc w:val="both"/>
        <w:rPr>
          <w:lang w:val="lv-LV"/>
        </w:rPr>
      </w:pPr>
      <w:r>
        <w:rPr>
          <w:lang w:val="lv-LV"/>
        </w:rPr>
        <w:t xml:space="preserve">Lai aktualizētu jautājumus, kas skar pareizu autovadītāju </w:t>
      </w:r>
      <w:r w:rsidRPr="002A6CAD">
        <w:rPr>
          <w:lang w:val="lv-LV"/>
        </w:rPr>
        <w:t xml:space="preserve">rīcību pēc </w:t>
      </w:r>
      <w:proofErr w:type="spellStart"/>
      <w:r>
        <w:rPr>
          <w:lang w:val="lv-LV"/>
        </w:rPr>
        <w:t>CSNg</w:t>
      </w:r>
      <w:proofErr w:type="spellEnd"/>
      <w:r>
        <w:rPr>
          <w:lang w:val="lv-LV"/>
        </w:rPr>
        <w:t>, LTAB un VUGD šajā gadā īsteno kopīgu sabiedrības izglītošanas kampaņu. Tās ietvaros autovadītājiem paredzēts skaidrot ne vien to</w:t>
      </w:r>
      <w:r w:rsidR="00023205">
        <w:rPr>
          <w:lang w:val="lv-LV"/>
        </w:rPr>
        <w:t>,</w:t>
      </w:r>
      <w:r>
        <w:rPr>
          <w:lang w:val="lv-LV"/>
        </w:rPr>
        <w:t xml:space="preserve"> kā objektīvi noteikt </w:t>
      </w:r>
      <w:proofErr w:type="spellStart"/>
      <w:r>
        <w:rPr>
          <w:lang w:val="lv-LV"/>
        </w:rPr>
        <w:t>CSNg</w:t>
      </w:r>
      <w:proofErr w:type="spellEnd"/>
      <w:r>
        <w:rPr>
          <w:lang w:val="lv-LV"/>
        </w:rPr>
        <w:t xml:space="preserve"> smaguma pakāpi, un, attiecīgi izvēlēties pildīt Saskaņoto paziņojumu vai zvanīt </w:t>
      </w:r>
      <w:r w:rsidR="00023205">
        <w:rPr>
          <w:lang w:val="lv-LV"/>
        </w:rPr>
        <w:t xml:space="preserve">uz </w:t>
      </w:r>
      <w:r>
        <w:rPr>
          <w:lang w:val="lv-LV"/>
        </w:rPr>
        <w:t xml:space="preserve">vienoto </w:t>
      </w:r>
      <w:r w:rsidRPr="004C20F8">
        <w:rPr>
          <w:lang w:val="lv-LV"/>
        </w:rPr>
        <w:t xml:space="preserve">ārkārtas palīdzības izsaukumu numuru </w:t>
      </w:r>
      <w:r>
        <w:rPr>
          <w:lang w:val="lv-LV"/>
        </w:rPr>
        <w:t xml:space="preserve">112, bet arī kā rīkoties, ja </w:t>
      </w:r>
      <w:r w:rsidR="003B1170">
        <w:rPr>
          <w:lang w:val="lv-LV"/>
        </w:rPr>
        <w:t xml:space="preserve">ceļā </w:t>
      </w:r>
      <w:r>
        <w:rPr>
          <w:lang w:val="lv-LV"/>
        </w:rPr>
        <w:t>sanā</w:t>
      </w:r>
      <w:r w:rsidR="00AA1A8D">
        <w:rPr>
          <w:lang w:val="lv-LV"/>
        </w:rPr>
        <w:t>k</w:t>
      </w:r>
      <w:r>
        <w:rPr>
          <w:lang w:val="lv-LV"/>
        </w:rPr>
        <w:t xml:space="preserve"> nokļūt </w:t>
      </w:r>
      <w:r w:rsidR="00AA1A8D">
        <w:rPr>
          <w:lang w:val="lv-LV"/>
        </w:rPr>
        <w:t xml:space="preserve">cita </w:t>
      </w:r>
      <w:proofErr w:type="spellStart"/>
      <w:r>
        <w:rPr>
          <w:lang w:val="lv-LV"/>
        </w:rPr>
        <w:t>CSNg</w:t>
      </w:r>
      <w:proofErr w:type="spellEnd"/>
      <w:r>
        <w:rPr>
          <w:lang w:val="lv-LV"/>
        </w:rPr>
        <w:t xml:space="preserve"> vietā, lai palīdzētu cietušajiem, kā arī atvieglotu glābēju darbu. </w:t>
      </w:r>
    </w:p>
    <w:p w14:paraId="41EDCF40" w14:textId="77777777" w:rsidR="009123AA" w:rsidRDefault="009123AA" w:rsidP="004C20F8">
      <w:pPr>
        <w:spacing w:after="0" w:line="240" w:lineRule="auto"/>
        <w:jc w:val="both"/>
        <w:rPr>
          <w:lang w:val="lv-LV"/>
        </w:rPr>
      </w:pPr>
    </w:p>
    <w:p w14:paraId="0913BFC4" w14:textId="28B07C16" w:rsidR="004C20F8" w:rsidRDefault="004C20F8" w:rsidP="004C20F8">
      <w:pPr>
        <w:spacing w:after="0" w:line="240" w:lineRule="auto"/>
        <w:jc w:val="both"/>
        <w:rPr>
          <w:lang w:val="lv-LV"/>
        </w:rPr>
      </w:pPr>
      <w:r w:rsidRPr="004C20F8">
        <w:rPr>
          <w:lang w:val="lv-LV"/>
        </w:rPr>
        <w:t xml:space="preserve">Tāpat </w:t>
      </w:r>
      <w:r w:rsidR="009123AA">
        <w:rPr>
          <w:lang w:val="lv-LV"/>
        </w:rPr>
        <w:t>kampaņas laikā paredzēts</w:t>
      </w:r>
      <w:r w:rsidRPr="004C20F8">
        <w:rPr>
          <w:lang w:val="lv-LV"/>
        </w:rPr>
        <w:t xml:space="preserve"> izglītot autovadītājus un sabiedrību kopumā par iespējām saņemt apdrošināšanas atlīdzību pēc </w:t>
      </w:r>
      <w:proofErr w:type="spellStart"/>
      <w:r w:rsidRPr="004C20F8">
        <w:rPr>
          <w:lang w:val="lv-LV"/>
        </w:rPr>
        <w:t>CSNg</w:t>
      </w:r>
      <w:proofErr w:type="spellEnd"/>
      <w:r w:rsidRPr="004C20F8">
        <w:rPr>
          <w:lang w:val="lv-LV"/>
        </w:rPr>
        <w:t xml:space="preserve">. Kā apliecina LTAB </w:t>
      </w:r>
      <w:r w:rsidR="009123AA">
        <w:rPr>
          <w:lang w:val="lv-LV"/>
        </w:rPr>
        <w:t xml:space="preserve">iepriekš veiktās </w:t>
      </w:r>
      <w:r w:rsidRPr="004C20F8">
        <w:rPr>
          <w:lang w:val="lv-LV"/>
        </w:rPr>
        <w:t>autovadītāju aptaujas, daļa sabiedrības joprojām nav</w:t>
      </w:r>
      <w:r w:rsidR="00AA1A8D">
        <w:rPr>
          <w:lang w:val="lv-LV"/>
        </w:rPr>
        <w:t xml:space="preserve"> pilnībā</w:t>
      </w:r>
      <w:r w:rsidRPr="004C20F8">
        <w:rPr>
          <w:lang w:val="lv-LV"/>
        </w:rPr>
        <w:t xml:space="preserve"> informēta, </w:t>
      </w:r>
      <w:r w:rsidR="00AA1A8D">
        <w:rPr>
          <w:lang w:val="lv-LV"/>
        </w:rPr>
        <w:t xml:space="preserve">par to, kādus zaudējumus pēc </w:t>
      </w:r>
      <w:proofErr w:type="spellStart"/>
      <w:r w:rsidR="00AA1A8D">
        <w:rPr>
          <w:lang w:val="lv-LV"/>
        </w:rPr>
        <w:t>CSNg</w:t>
      </w:r>
      <w:proofErr w:type="spellEnd"/>
      <w:r w:rsidR="00AA1A8D">
        <w:rPr>
          <w:lang w:val="lv-LV"/>
        </w:rPr>
        <w:t xml:space="preserve"> atlīdzina</w:t>
      </w:r>
      <w:r w:rsidRPr="004C20F8">
        <w:rPr>
          <w:lang w:val="lv-LV"/>
        </w:rPr>
        <w:t xml:space="preserve"> OCTA</w:t>
      </w:r>
      <w:r w:rsidR="00AA1A8D">
        <w:rPr>
          <w:lang w:val="lv-LV"/>
        </w:rPr>
        <w:t>,</w:t>
      </w:r>
      <w:r w:rsidR="008011AF">
        <w:rPr>
          <w:lang w:val="lv-LV"/>
        </w:rPr>
        <w:t xml:space="preserve"> kur un kā pieteikties atlīdzības saņemšanai,</w:t>
      </w:r>
      <w:r w:rsidR="00AA1A8D">
        <w:rPr>
          <w:lang w:val="lv-LV"/>
        </w:rPr>
        <w:t xml:space="preserve"> ja esi cie</w:t>
      </w:r>
      <w:r w:rsidR="008011AF">
        <w:rPr>
          <w:lang w:val="lv-LV"/>
        </w:rPr>
        <w:t xml:space="preserve">tusī puse. </w:t>
      </w:r>
    </w:p>
    <w:p w14:paraId="07940B47" w14:textId="77777777" w:rsidR="009123AA" w:rsidRDefault="009123AA" w:rsidP="004C20F8">
      <w:pPr>
        <w:spacing w:after="0" w:line="240" w:lineRule="auto"/>
        <w:jc w:val="both"/>
        <w:rPr>
          <w:lang w:val="lv-LV"/>
        </w:rPr>
      </w:pPr>
    </w:p>
    <w:p w14:paraId="5C957539" w14:textId="2FF00E7B" w:rsidR="009123AA" w:rsidRPr="009123AA" w:rsidRDefault="009123AA" w:rsidP="004C20F8">
      <w:pPr>
        <w:spacing w:after="0" w:line="240" w:lineRule="auto"/>
        <w:jc w:val="both"/>
        <w:rPr>
          <w:lang w:val="lv-LV"/>
        </w:rPr>
      </w:pPr>
      <w:r>
        <w:rPr>
          <w:lang w:val="lv-LV"/>
        </w:rPr>
        <w:t>K</w:t>
      </w:r>
      <w:r w:rsidRPr="009123AA">
        <w:rPr>
          <w:lang w:val="lv-LV"/>
        </w:rPr>
        <w:t xml:space="preserve">ampaņa tiek finansēta no Ceļu satiksmes drošības padomes līdzekļiem – sauszemes transportlīdzekļu īpašnieku obligātās civiltiesiskās atbildības (OCTA) apdrošināšanas prēmijām, ko ceļu satiksmes </w:t>
      </w:r>
      <w:r w:rsidRPr="009123AA">
        <w:rPr>
          <w:lang w:val="lv-LV"/>
        </w:rPr>
        <w:lastRenderedPageBreak/>
        <w:t>negadījumu novēršanas pasākumu veikšanai apdrošināšanas sabiedrības katru ceturksni ieskaita LTAB kontā.</w:t>
      </w:r>
    </w:p>
    <w:p w14:paraId="35B00E08" w14:textId="77777777" w:rsidR="004A0A18" w:rsidRDefault="004A0A18" w:rsidP="004C20F8">
      <w:pPr>
        <w:spacing w:after="0" w:line="240" w:lineRule="auto"/>
        <w:jc w:val="both"/>
        <w:rPr>
          <w:lang w:val="lv-LV"/>
        </w:rPr>
      </w:pPr>
    </w:p>
    <w:p w14:paraId="54EADA99" w14:textId="35D226CF" w:rsidR="00605F87" w:rsidRPr="004443CE" w:rsidRDefault="00605F87" w:rsidP="00C22623">
      <w:pPr>
        <w:spacing w:after="0" w:line="240" w:lineRule="auto"/>
        <w:jc w:val="both"/>
        <w:rPr>
          <w:lang w:val="lv-LV"/>
        </w:rPr>
      </w:pPr>
      <w:r w:rsidRPr="004443CE">
        <w:rPr>
          <w:lang w:val="lv-LV"/>
        </w:rPr>
        <w:t xml:space="preserve">1997. gadā Latvijā tika ieviesta OCTA sistēma. Tiesības veikt OCTA apdrošināšanu Latvijā ir AAS “Balta”, AAS “Baltijas Apdrošināšanas Nams”, AAS “BTA Baltic </w:t>
      </w:r>
      <w:proofErr w:type="spellStart"/>
      <w:r w:rsidRPr="004443CE">
        <w:rPr>
          <w:lang w:val="lv-LV"/>
        </w:rPr>
        <w:t>Insurance</w:t>
      </w:r>
      <w:proofErr w:type="spellEnd"/>
      <w:r w:rsidRPr="004443CE">
        <w:rPr>
          <w:lang w:val="lv-LV"/>
        </w:rPr>
        <w:t xml:space="preserve"> </w:t>
      </w:r>
      <w:proofErr w:type="spellStart"/>
      <w:r w:rsidRPr="004443CE">
        <w:rPr>
          <w:lang w:val="lv-LV"/>
        </w:rPr>
        <w:t>Company</w:t>
      </w:r>
      <w:proofErr w:type="spellEnd"/>
      <w:r w:rsidRPr="004443CE">
        <w:rPr>
          <w:lang w:val="lv-LV"/>
        </w:rPr>
        <w:t>”, “</w:t>
      </w:r>
      <w:proofErr w:type="spellStart"/>
      <w:r w:rsidRPr="004443CE">
        <w:rPr>
          <w:lang w:val="lv-LV"/>
        </w:rPr>
        <w:t>Compensa</w:t>
      </w:r>
      <w:proofErr w:type="spellEnd"/>
      <w:r w:rsidRPr="004443CE">
        <w:rPr>
          <w:lang w:val="lv-LV"/>
        </w:rPr>
        <w:t xml:space="preserve"> </w:t>
      </w:r>
      <w:proofErr w:type="spellStart"/>
      <w:r w:rsidRPr="004443CE">
        <w:rPr>
          <w:lang w:val="lv-LV"/>
        </w:rPr>
        <w:t>Vienna</w:t>
      </w:r>
      <w:proofErr w:type="spellEnd"/>
      <w:r w:rsidRPr="004443CE">
        <w:rPr>
          <w:lang w:val="lv-LV"/>
        </w:rPr>
        <w:t xml:space="preserve"> </w:t>
      </w:r>
      <w:proofErr w:type="spellStart"/>
      <w:r w:rsidRPr="004443CE">
        <w:rPr>
          <w:lang w:val="lv-LV"/>
        </w:rPr>
        <w:t>Insurance</w:t>
      </w:r>
      <w:proofErr w:type="spellEnd"/>
      <w:r w:rsidRPr="004443CE">
        <w:rPr>
          <w:lang w:val="lv-LV"/>
        </w:rPr>
        <w:t xml:space="preserve"> </w:t>
      </w:r>
      <w:proofErr w:type="spellStart"/>
      <w:r w:rsidRPr="004443CE">
        <w:rPr>
          <w:lang w:val="lv-LV"/>
        </w:rPr>
        <w:t>Group</w:t>
      </w:r>
      <w:proofErr w:type="spellEnd"/>
      <w:r w:rsidRPr="004443CE">
        <w:rPr>
          <w:lang w:val="lv-LV"/>
        </w:rPr>
        <w:t xml:space="preserve">” ADB Latvijas filiāle, “ERGO </w:t>
      </w:r>
      <w:proofErr w:type="spellStart"/>
      <w:r w:rsidRPr="004443CE">
        <w:rPr>
          <w:lang w:val="lv-LV"/>
        </w:rPr>
        <w:t>Insurance</w:t>
      </w:r>
      <w:proofErr w:type="spellEnd"/>
      <w:r w:rsidRPr="004443CE">
        <w:rPr>
          <w:lang w:val="lv-LV"/>
        </w:rPr>
        <w:t>” SE Latvijas filiāle, ADB “Gjensidige” Latvijas filiāle, “</w:t>
      </w:r>
      <w:proofErr w:type="spellStart"/>
      <w:r w:rsidRPr="004443CE">
        <w:rPr>
          <w:lang w:val="lv-LV"/>
        </w:rPr>
        <w:t>If</w:t>
      </w:r>
      <w:proofErr w:type="spellEnd"/>
      <w:r w:rsidRPr="004443CE">
        <w:rPr>
          <w:lang w:val="lv-LV"/>
        </w:rPr>
        <w:t xml:space="preserve"> P&amp;C </w:t>
      </w:r>
      <w:proofErr w:type="spellStart"/>
      <w:r w:rsidRPr="004443CE">
        <w:rPr>
          <w:lang w:val="lv-LV"/>
        </w:rPr>
        <w:t>Insurance</w:t>
      </w:r>
      <w:proofErr w:type="spellEnd"/>
      <w:r w:rsidRPr="004443CE">
        <w:rPr>
          <w:lang w:val="lv-LV"/>
        </w:rPr>
        <w:t>” AS Latvijas filiāle</w:t>
      </w:r>
      <w:r w:rsidR="00DA1A05" w:rsidRPr="004443CE">
        <w:rPr>
          <w:lang w:val="lv-LV"/>
        </w:rPr>
        <w:t xml:space="preserve">, </w:t>
      </w:r>
      <w:r w:rsidRPr="004443CE">
        <w:rPr>
          <w:lang w:val="lv-LV"/>
        </w:rPr>
        <w:t xml:space="preserve">“Swedbank P&amp;C </w:t>
      </w:r>
      <w:proofErr w:type="spellStart"/>
      <w:r w:rsidRPr="004443CE">
        <w:rPr>
          <w:lang w:val="lv-LV"/>
        </w:rPr>
        <w:t>Insurance</w:t>
      </w:r>
      <w:proofErr w:type="spellEnd"/>
      <w:r w:rsidRPr="004443CE">
        <w:rPr>
          <w:lang w:val="lv-LV"/>
        </w:rPr>
        <w:t>” AS Latvijas filiāle</w:t>
      </w:r>
      <w:r w:rsidR="00DA1A05" w:rsidRPr="004443CE">
        <w:rPr>
          <w:lang w:val="lv-LV"/>
        </w:rPr>
        <w:t xml:space="preserve"> un «Balcia </w:t>
      </w:r>
      <w:proofErr w:type="spellStart"/>
      <w:r w:rsidR="00DA1A05" w:rsidRPr="004443CE">
        <w:rPr>
          <w:lang w:val="lv-LV"/>
        </w:rPr>
        <w:t>Insurance</w:t>
      </w:r>
      <w:proofErr w:type="spellEnd"/>
      <w:r w:rsidR="00DA1A05" w:rsidRPr="004443CE">
        <w:rPr>
          <w:lang w:val="lv-LV"/>
        </w:rPr>
        <w:t>» SE</w:t>
      </w:r>
      <w:r w:rsidRPr="004443CE">
        <w:rPr>
          <w:lang w:val="lv-LV"/>
        </w:rPr>
        <w:t>.</w:t>
      </w:r>
    </w:p>
    <w:p w14:paraId="41E46616" w14:textId="77777777" w:rsidR="00C22623" w:rsidRDefault="00C22623" w:rsidP="004C7756">
      <w:pPr>
        <w:spacing w:after="0" w:line="240" w:lineRule="auto"/>
        <w:jc w:val="right"/>
        <w:rPr>
          <w:rFonts w:cs="Times New Roman"/>
          <w:bCs/>
          <w:i/>
          <w:sz w:val="20"/>
          <w:szCs w:val="20"/>
          <w:lang w:val="lv-LV"/>
        </w:rPr>
      </w:pPr>
    </w:p>
    <w:p w14:paraId="35F67807" w14:textId="10D120CF" w:rsidR="00E22A84" w:rsidRPr="003472AE" w:rsidRDefault="00E22A84" w:rsidP="004C7756">
      <w:pPr>
        <w:spacing w:after="0" w:line="240" w:lineRule="auto"/>
        <w:jc w:val="right"/>
        <w:rPr>
          <w:rFonts w:cs="Times New Roman"/>
          <w:bCs/>
          <w:i/>
          <w:sz w:val="20"/>
          <w:szCs w:val="20"/>
          <w:lang w:val="lv-LV"/>
        </w:rPr>
      </w:pPr>
      <w:proofErr w:type="gramStart"/>
      <w:r w:rsidRPr="003472AE">
        <w:rPr>
          <w:rFonts w:cs="Times New Roman"/>
          <w:bCs/>
          <w:i/>
          <w:sz w:val="20"/>
          <w:szCs w:val="20"/>
          <w:lang w:val="lv-LV"/>
        </w:rPr>
        <w:t>Papildus informācija</w:t>
      </w:r>
      <w:proofErr w:type="gramEnd"/>
    </w:p>
    <w:p w14:paraId="5AA21BB5" w14:textId="36A9047E"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r w:rsidR="003E20B6">
        <w:rPr>
          <w:rFonts w:cs="Times New Roman"/>
          <w:bCs/>
          <w:i/>
          <w:sz w:val="20"/>
          <w:szCs w:val="20"/>
          <w:lang w:val="lv-LV"/>
        </w:rPr>
        <w:t xml:space="preserve"> </w:t>
      </w:r>
      <w:r w:rsidRPr="003472AE">
        <w:rPr>
          <w:rFonts w:cs="Times New Roman"/>
          <w:bCs/>
          <w:i/>
          <w:sz w:val="20"/>
          <w:szCs w:val="20"/>
          <w:lang w:val="lv-LV"/>
        </w:rPr>
        <w:t>Gints Lazdiņš</w:t>
      </w:r>
    </w:p>
    <w:p w14:paraId="69A6FE67" w14:textId="424FC530" w:rsidR="00617E51" w:rsidRPr="00922EB8" w:rsidRDefault="00E22A84" w:rsidP="004C7756">
      <w:pPr>
        <w:spacing w:after="0" w:line="240" w:lineRule="auto"/>
        <w:jc w:val="right"/>
        <w:rPr>
          <w:sz w:val="20"/>
          <w:szCs w:val="20"/>
          <w:lang w:val="pt-BR"/>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922EB8">
        <w:rPr>
          <w:rFonts w:cs="Times New Roman"/>
          <w:bCs/>
          <w:i/>
          <w:sz w:val="20"/>
          <w:szCs w:val="20"/>
          <w:lang w:val="pt-BR"/>
        </w:rPr>
        <w:t>pasts: gints@olsen.lv</w:t>
      </w:r>
    </w:p>
    <w:sectPr w:rsidR="00617E51" w:rsidRPr="00922EB8" w:rsidSect="004443CE">
      <w:headerReference w:type="default" r:id="rId7"/>
      <w:footerReference w:type="default" r:id="rId8"/>
      <w:pgSz w:w="11906" w:h="16838"/>
      <w:pgMar w:top="1280" w:right="1133"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8B2D1" w14:textId="77777777" w:rsidR="0063445F" w:rsidRDefault="0063445F" w:rsidP="00C62AF7">
      <w:pPr>
        <w:spacing w:after="0" w:line="240" w:lineRule="auto"/>
      </w:pPr>
      <w:r>
        <w:separator/>
      </w:r>
    </w:p>
  </w:endnote>
  <w:endnote w:type="continuationSeparator" w:id="0">
    <w:p w14:paraId="10CE2716" w14:textId="77777777" w:rsidR="0063445F" w:rsidRDefault="0063445F" w:rsidP="00C62AF7">
      <w:pPr>
        <w:spacing w:after="0" w:line="240" w:lineRule="auto"/>
      </w:pPr>
      <w:r>
        <w:continuationSeparator/>
      </w:r>
    </w:p>
  </w:endnote>
  <w:endnote w:type="continuationNotice" w:id="1">
    <w:p w14:paraId="50EB272D" w14:textId="77777777" w:rsidR="0063445F" w:rsidRDefault="00634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920242613" name="Picture 92024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5EA5" w14:textId="77777777" w:rsidR="0063445F" w:rsidRDefault="0063445F" w:rsidP="00C62AF7">
      <w:pPr>
        <w:spacing w:after="0" w:line="240" w:lineRule="auto"/>
      </w:pPr>
      <w:r>
        <w:separator/>
      </w:r>
    </w:p>
  </w:footnote>
  <w:footnote w:type="continuationSeparator" w:id="0">
    <w:p w14:paraId="400C8725" w14:textId="77777777" w:rsidR="0063445F" w:rsidRDefault="0063445F" w:rsidP="00C62AF7">
      <w:pPr>
        <w:spacing w:after="0" w:line="240" w:lineRule="auto"/>
      </w:pPr>
      <w:r>
        <w:continuationSeparator/>
      </w:r>
    </w:p>
  </w:footnote>
  <w:footnote w:type="continuationNotice" w:id="1">
    <w:p w14:paraId="6DB2B26C" w14:textId="77777777" w:rsidR="0063445F" w:rsidRDefault="00634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309052347" name="Picture 309052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13BFB"/>
    <w:rsid w:val="00021837"/>
    <w:rsid w:val="00022BF3"/>
    <w:rsid w:val="00023205"/>
    <w:rsid w:val="00025BD4"/>
    <w:rsid w:val="00027261"/>
    <w:rsid w:val="0003095B"/>
    <w:rsid w:val="00031B96"/>
    <w:rsid w:val="00031F20"/>
    <w:rsid w:val="00032071"/>
    <w:rsid w:val="00033965"/>
    <w:rsid w:val="00034426"/>
    <w:rsid w:val="000352A8"/>
    <w:rsid w:val="00040AE8"/>
    <w:rsid w:val="00040F86"/>
    <w:rsid w:val="00041B20"/>
    <w:rsid w:val="00042A1B"/>
    <w:rsid w:val="00046772"/>
    <w:rsid w:val="00051859"/>
    <w:rsid w:val="000533E0"/>
    <w:rsid w:val="000566BD"/>
    <w:rsid w:val="00056DA7"/>
    <w:rsid w:val="00057EA6"/>
    <w:rsid w:val="00060330"/>
    <w:rsid w:val="00070C9E"/>
    <w:rsid w:val="000847FE"/>
    <w:rsid w:val="00091726"/>
    <w:rsid w:val="00091DE0"/>
    <w:rsid w:val="0009381D"/>
    <w:rsid w:val="00093FF3"/>
    <w:rsid w:val="00095A98"/>
    <w:rsid w:val="000A0FED"/>
    <w:rsid w:val="000A4639"/>
    <w:rsid w:val="000A6AE2"/>
    <w:rsid w:val="000B2A0F"/>
    <w:rsid w:val="000B5642"/>
    <w:rsid w:val="000C06FE"/>
    <w:rsid w:val="000C0786"/>
    <w:rsid w:val="000C190A"/>
    <w:rsid w:val="000C7EAE"/>
    <w:rsid w:val="000D0D3C"/>
    <w:rsid w:val="000D2A57"/>
    <w:rsid w:val="000D3097"/>
    <w:rsid w:val="000D3E41"/>
    <w:rsid w:val="000D5E3F"/>
    <w:rsid w:val="000E042D"/>
    <w:rsid w:val="000E288A"/>
    <w:rsid w:val="000E505E"/>
    <w:rsid w:val="000E6641"/>
    <w:rsid w:val="000F0C6E"/>
    <w:rsid w:val="000F0D76"/>
    <w:rsid w:val="000F2B5E"/>
    <w:rsid w:val="000F3762"/>
    <w:rsid w:val="000F4FC5"/>
    <w:rsid w:val="000F5106"/>
    <w:rsid w:val="00100445"/>
    <w:rsid w:val="001029A0"/>
    <w:rsid w:val="00103B45"/>
    <w:rsid w:val="00104DBB"/>
    <w:rsid w:val="001071B7"/>
    <w:rsid w:val="0011016D"/>
    <w:rsid w:val="00111B1B"/>
    <w:rsid w:val="00112616"/>
    <w:rsid w:val="001167B8"/>
    <w:rsid w:val="001205E8"/>
    <w:rsid w:val="0012264C"/>
    <w:rsid w:val="00126876"/>
    <w:rsid w:val="00131772"/>
    <w:rsid w:val="001331AD"/>
    <w:rsid w:val="0013589D"/>
    <w:rsid w:val="00137C61"/>
    <w:rsid w:val="00141EA5"/>
    <w:rsid w:val="00143485"/>
    <w:rsid w:val="00144B7F"/>
    <w:rsid w:val="00147066"/>
    <w:rsid w:val="00151C99"/>
    <w:rsid w:val="0015334B"/>
    <w:rsid w:val="00157DD1"/>
    <w:rsid w:val="00161720"/>
    <w:rsid w:val="00162416"/>
    <w:rsid w:val="00170916"/>
    <w:rsid w:val="00171015"/>
    <w:rsid w:val="00176826"/>
    <w:rsid w:val="00181352"/>
    <w:rsid w:val="00185A12"/>
    <w:rsid w:val="0019053F"/>
    <w:rsid w:val="00190CC5"/>
    <w:rsid w:val="00197B17"/>
    <w:rsid w:val="001A0DF5"/>
    <w:rsid w:val="001A5138"/>
    <w:rsid w:val="001A5528"/>
    <w:rsid w:val="001B2061"/>
    <w:rsid w:val="001B6EE9"/>
    <w:rsid w:val="001B7E14"/>
    <w:rsid w:val="001B7EC0"/>
    <w:rsid w:val="001C65E0"/>
    <w:rsid w:val="001D3A00"/>
    <w:rsid w:val="001D3B28"/>
    <w:rsid w:val="001D6AEF"/>
    <w:rsid w:val="001D7FD1"/>
    <w:rsid w:val="001E0130"/>
    <w:rsid w:val="001E57C6"/>
    <w:rsid w:val="001F3767"/>
    <w:rsid w:val="001F5338"/>
    <w:rsid w:val="00200D70"/>
    <w:rsid w:val="0020243A"/>
    <w:rsid w:val="002116CF"/>
    <w:rsid w:val="00214B20"/>
    <w:rsid w:val="00221376"/>
    <w:rsid w:val="00221595"/>
    <w:rsid w:val="00224321"/>
    <w:rsid w:val="0023154D"/>
    <w:rsid w:val="00234C33"/>
    <w:rsid w:val="00235794"/>
    <w:rsid w:val="00237A41"/>
    <w:rsid w:val="00256127"/>
    <w:rsid w:val="0025641A"/>
    <w:rsid w:val="00257D3F"/>
    <w:rsid w:val="002708B9"/>
    <w:rsid w:val="00270BC7"/>
    <w:rsid w:val="0027402E"/>
    <w:rsid w:val="0027756B"/>
    <w:rsid w:val="002811A6"/>
    <w:rsid w:val="00282F67"/>
    <w:rsid w:val="00283E3C"/>
    <w:rsid w:val="002857F0"/>
    <w:rsid w:val="00286061"/>
    <w:rsid w:val="00287564"/>
    <w:rsid w:val="0029047C"/>
    <w:rsid w:val="00293208"/>
    <w:rsid w:val="00295433"/>
    <w:rsid w:val="00297163"/>
    <w:rsid w:val="002A10E7"/>
    <w:rsid w:val="002A1269"/>
    <w:rsid w:val="002A2DC8"/>
    <w:rsid w:val="002A6CAD"/>
    <w:rsid w:val="002C0464"/>
    <w:rsid w:val="002C07F5"/>
    <w:rsid w:val="002C654A"/>
    <w:rsid w:val="002D452E"/>
    <w:rsid w:val="002D5F23"/>
    <w:rsid w:val="002E49DF"/>
    <w:rsid w:val="002F0F77"/>
    <w:rsid w:val="002F1384"/>
    <w:rsid w:val="00302B24"/>
    <w:rsid w:val="0030458B"/>
    <w:rsid w:val="00306D14"/>
    <w:rsid w:val="003079C2"/>
    <w:rsid w:val="00307AF2"/>
    <w:rsid w:val="00316F17"/>
    <w:rsid w:val="00322690"/>
    <w:rsid w:val="00324D9C"/>
    <w:rsid w:val="00326649"/>
    <w:rsid w:val="00327D20"/>
    <w:rsid w:val="003328A9"/>
    <w:rsid w:val="0033327F"/>
    <w:rsid w:val="003348FF"/>
    <w:rsid w:val="00334ACD"/>
    <w:rsid w:val="003353F6"/>
    <w:rsid w:val="00337C26"/>
    <w:rsid w:val="00340E8E"/>
    <w:rsid w:val="00341DDC"/>
    <w:rsid w:val="003439F8"/>
    <w:rsid w:val="00345146"/>
    <w:rsid w:val="003472AE"/>
    <w:rsid w:val="0035785E"/>
    <w:rsid w:val="003653B1"/>
    <w:rsid w:val="0036616F"/>
    <w:rsid w:val="003662A8"/>
    <w:rsid w:val="003733CF"/>
    <w:rsid w:val="00376EBA"/>
    <w:rsid w:val="00377DFC"/>
    <w:rsid w:val="00387404"/>
    <w:rsid w:val="00390CF5"/>
    <w:rsid w:val="003931BE"/>
    <w:rsid w:val="003A441E"/>
    <w:rsid w:val="003A639B"/>
    <w:rsid w:val="003B1170"/>
    <w:rsid w:val="003B3325"/>
    <w:rsid w:val="003B45AC"/>
    <w:rsid w:val="003C0636"/>
    <w:rsid w:val="003C0A9F"/>
    <w:rsid w:val="003C17BB"/>
    <w:rsid w:val="003D14B9"/>
    <w:rsid w:val="003D6848"/>
    <w:rsid w:val="003D70EC"/>
    <w:rsid w:val="003D7BC2"/>
    <w:rsid w:val="003E1FC8"/>
    <w:rsid w:val="003E20B6"/>
    <w:rsid w:val="003E3ED9"/>
    <w:rsid w:val="003F169A"/>
    <w:rsid w:val="003F3E0D"/>
    <w:rsid w:val="00400753"/>
    <w:rsid w:val="0040248C"/>
    <w:rsid w:val="00403035"/>
    <w:rsid w:val="00403512"/>
    <w:rsid w:val="00403AB9"/>
    <w:rsid w:val="004044F6"/>
    <w:rsid w:val="00404B0D"/>
    <w:rsid w:val="00406438"/>
    <w:rsid w:val="00412F72"/>
    <w:rsid w:val="004152B0"/>
    <w:rsid w:val="004231DF"/>
    <w:rsid w:val="00423962"/>
    <w:rsid w:val="00424330"/>
    <w:rsid w:val="00436B41"/>
    <w:rsid w:val="00440859"/>
    <w:rsid w:val="00441893"/>
    <w:rsid w:val="004438FE"/>
    <w:rsid w:val="00444033"/>
    <w:rsid w:val="004443CE"/>
    <w:rsid w:val="00450359"/>
    <w:rsid w:val="0045112B"/>
    <w:rsid w:val="00453C4A"/>
    <w:rsid w:val="00453FCE"/>
    <w:rsid w:val="00455F80"/>
    <w:rsid w:val="00462BA7"/>
    <w:rsid w:val="004647F2"/>
    <w:rsid w:val="00465B16"/>
    <w:rsid w:val="004660D8"/>
    <w:rsid w:val="00467926"/>
    <w:rsid w:val="0047674A"/>
    <w:rsid w:val="00480144"/>
    <w:rsid w:val="00480D3A"/>
    <w:rsid w:val="00481423"/>
    <w:rsid w:val="00483023"/>
    <w:rsid w:val="00484AAC"/>
    <w:rsid w:val="00487E40"/>
    <w:rsid w:val="004A0A18"/>
    <w:rsid w:val="004A1C91"/>
    <w:rsid w:val="004B0F6B"/>
    <w:rsid w:val="004B2074"/>
    <w:rsid w:val="004B5480"/>
    <w:rsid w:val="004B7D60"/>
    <w:rsid w:val="004C20F8"/>
    <w:rsid w:val="004C32E0"/>
    <w:rsid w:val="004C3B9C"/>
    <w:rsid w:val="004C66AB"/>
    <w:rsid w:val="004C7756"/>
    <w:rsid w:val="004D366B"/>
    <w:rsid w:val="004D497B"/>
    <w:rsid w:val="004D517B"/>
    <w:rsid w:val="004F0C08"/>
    <w:rsid w:val="004F3819"/>
    <w:rsid w:val="004F39A9"/>
    <w:rsid w:val="00506CDA"/>
    <w:rsid w:val="00512411"/>
    <w:rsid w:val="00520799"/>
    <w:rsid w:val="00521237"/>
    <w:rsid w:val="00524B25"/>
    <w:rsid w:val="0053256E"/>
    <w:rsid w:val="00535C09"/>
    <w:rsid w:val="00546CA6"/>
    <w:rsid w:val="0054769C"/>
    <w:rsid w:val="00547718"/>
    <w:rsid w:val="00555CA2"/>
    <w:rsid w:val="00557CC8"/>
    <w:rsid w:val="00557E48"/>
    <w:rsid w:val="00563BC0"/>
    <w:rsid w:val="00565C2F"/>
    <w:rsid w:val="00572082"/>
    <w:rsid w:val="0058067D"/>
    <w:rsid w:val="005842C4"/>
    <w:rsid w:val="00585EB0"/>
    <w:rsid w:val="00590ADB"/>
    <w:rsid w:val="005914DF"/>
    <w:rsid w:val="00591549"/>
    <w:rsid w:val="005919C4"/>
    <w:rsid w:val="0059502E"/>
    <w:rsid w:val="00595A2E"/>
    <w:rsid w:val="005A30D1"/>
    <w:rsid w:val="005A34AC"/>
    <w:rsid w:val="005A3C4F"/>
    <w:rsid w:val="005A48A2"/>
    <w:rsid w:val="005A4CDE"/>
    <w:rsid w:val="005A6817"/>
    <w:rsid w:val="005B0056"/>
    <w:rsid w:val="005B0300"/>
    <w:rsid w:val="005B0F55"/>
    <w:rsid w:val="005B262F"/>
    <w:rsid w:val="005B38AA"/>
    <w:rsid w:val="005C0437"/>
    <w:rsid w:val="005C690E"/>
    <w:rsid w:val="005C715B"/>
    <w:rsid w:val="005D0EAA"/>
    <w:rsid w:val="005D10B6"/>
    <w:rsid w:val="005D55A2"/>
    <w:rsid w:val="005E143A"/>
    <w:rsid w:val="005E4497"/>
    <w:rsid w:val="005E69F5"/>
    <w:rsid w:val="005F0377"/>
    <w:rsid w:val="005F56B1"/>
    <w:rsid w:val="005F6CC7"/>
    <w:rsid w:val="005F7471"/>
    <w:rsid w:val="005F757B"/>
    <w:rsid w:val="006039B0"/>
    <w:rsid w:val="00605F87"/>
    <w:rsid w:val="0060703B"/>
    <w:rsid w:val="00617A1C"/>
    <w:rsid w:val="00617E51"/>
    <w:rsid w:val="00622A7B"/>
    <w:rsid w:val="00633287"/>
    <w:rsid w:val="0063445F"/>
    <w:rsid w:val="006351AC"/>
    <w:rsid w:val="00640006"/>
    <w:rsid w:val="00646632"/>
    <w:rsid w:val="00647776"/>
    <w:rsid w:val="00647C4D"/>
    <w:rsid w:val="00651447"/>
    <w:rsid w:val="00661B1B"/>
    <w:rsid w:val="0066629D"/>
    <w:rsid w:val="00671552"/>
    <w:rsid w:val="0067348A"/>
    <w:rsid w:val="00673A75"/>
    <w:rsid w:val="006769B3"/>
    <w:rsid w:val="0068090F"/>
    <w:rsid w:val="00682EDE"/>
    <w:rsid w:val="00683098"/>
    <w:rsid w:val="006839D6"/>
    <w:rsid w:val="00684421"/>
    <w:rsid w:val="006870E0"/>
    <w:rsid w:val="00687680"/>
    <w:rsid w:val="00687A0E"/>
    <w:rsid w:val="00695420"/>
    <w:rsid w:val="00695BC6"/>
    <w:rsid w:val="00696F47"/>
    <w:rsid w:val="006A5358"/>
    <w:rsid w:val="006C3376"/>
    <w:rsid w:val="006C569C"/>
    <w:rsid w:val="006D07C2"/>
    <w:rsid w:val="006D4C3D"/>
    <w:rsid w:val="006D69D5"/>
    <w:rsid w:val="006E1F10"/>
    <w:rsid w:val="006E3B65"/>
    <w:rsid w:val="006E4555"/>
    <w:rsid w:val="006E6720"/>
    <w:rsid w:val="006E75CA"/>
    <w:rsid w:val="006E7774"/>
    <w:rsid w:val="006F1210"/>
    <w:rsid w:val="006F5138"/>
    <w:rsid w:val="006F5FA0"/>
    <w:rsid w:val="00700C60"/>
    <w:rsid w:val="00717F4C"/>
    <w:rsid w:val="00724B0E"/>
    <w:rsid w:val="007270BA"/>
    <w:rsid w:val="00733850"/>
    <w:rsid w:val="007377BD"/>
    <w:rsid w:val="007406A9"/>
    <w:rsid w:val="00751092"/>
    <w:rsid w:val="00751698"/>
    <w:rsid w:val="0075189F"/>
    <w:rsid w:val="00753BB7"/>
    <w:rsid w:val="0075427D"/>
    <w:rsid w:val="007602E9"/>
    <w:rsid w:val="00761438"/>
    <w:rsid w:val="00763BDB"/>
    <w:rsid w:val="0077408B"/>
    <w:rsid w:val="007772E1"/>
    <w:rsid w:val="00777B04"/>
    <w:rsid w:val="007865F0"/>
    <w:rsid w:val="007945D6"/>
    <w:rsid w:val="00796E1D"/>
    <w:rsid w:val="007A0614"/>
    <w:rsid w:val="007A3FC6"/>
    <w:rsid w:val="007B0B92"/>
    <w:rsid w:val="007B39C1"/>
    <w:rsid w:val="007B4581"/>
    <w:rsid w:val="007B58F9"/>
    <w:rsid w:val="007C56F9"/>
    <w:rsid w:val="007C78FE"/>
    <w:rsid w:val="007E1FDE"/>
    <w:rsid w:val="007F1C49"/>
    <w:rsid w:val="008011AF"/>
    <w:rsid w:val="00801A6E"/>
    <w:rsid w:val="008037BF"/>
    <w:rsid w:val="008175EC"/>
    <w:rsid w:val="008219D6"/>
    <w:rsid w:val="00823BB3"/>
    <w:rsid w:val="008263F2"/>
    <w:rsid w:val="008278BE"/>
    <w:rsid w:val="0083007F"/>
    <w:rsid w:val="00836BDC"/>
    <w:rsid w:val="00836DC1"/>
    <w:rsid w:val="008406D3"/>
    <w:rsid w:val="00841331"/>
    <w:rsid w:val="00847685"/>
    <w:rsid w:val="00853654"/>
    <w:rsid w:val="00855CB5"/>
    <w:rsid w:val="008566C2"/>
    <w:rsid w:val="00857716"/>
    <w:rsid w:val="00863F28"/>
    <w:rsid w:val="00864951"/>
    <w:rsid w:val="008712EA"/>
    <w:rsid w:val="00872CDA"/>
    <w:rsid w:val="00873D7C"/>
    <w:rsid w:val="00881B76"/>
    <w:rsid w:val="00883DFF"/>
    <w:rsid w:val="00887187"/>
    <w:rsid w:val="0088773F"/>
    <w:rsid w:val="0089504C"/>
    <w:rsid w:val="00895546"/>
    <w:rsid w:val="008A0573"/>
    <w:rsid w:val="008A1996"/>
    <w:rsid w:val="008A2822"/>
    <w:rsid w:val="008A39B5"/>
    <w:rsid w:val="008A460D"/>
    <w:rsid w:val="008B0054"/>
    <w:rsid w:val="008C2224"/>
    <w:rsid w:val="008C244C"/>
    <w:rsid w:val="008C4764"/>
    <w:rsid w:val="008C54EA"/>
    <w:rsid w:val="008D195A"/>
    <w:rsid w:val="008D1DF0"/>
    <w:rsid w:val="008D5D15"/>
    <w:rsid w:val="008E57EE"/>
    <w:rsid w:val="008F3EE4"/>
    <w:rsid w:val="008F53A5"/>
    <w:rsid w:val="008F5F45"/>
    <w:rsid w:val="008F71DB"/>
    <w:rsid w:val="008F7837"/>
    <w:rsid w:val="00906349"/>
    <w:rsid w:val="00910678"/>
    <w:rsid w:val="009123AA"/>
    <w:rsid w:val="00915C06"/>
    <w:rsid w:val="00916F70"/>
    <w:rsid w:val="00922EB8"/>
    <w:rsid w:val="009264DA"/>
    <w:rsid w:val="009469B0"/>
    <w:rsid w:val="00950993"/>
    <w:rsid w:val="00953FBA"/>
    <w:rsid w:val="0095482C"/>
    <w:rsid w:val="00960BB9"/>
    <w:rsid w:val="00964DE9"/>
    <w:rsid w:val="0097040E"/>
    <w:rsid w:val="009722A2"/>
    <w:rsid w:val="00972764"/>
    <w:rsid w:val="00972793"/>
    <w:rsid w:val="00973D97"/>
    <w:rsid w:val="00975B7D"/>
    <w:rsid w:val="00983FD8"/>
    <w:rsid w:val="00984BEE"/>
    <w:rsid w:val="0098640E"/>
    <w:rsid w:val="00993AE3"/>
    <w:rsid w:val="00994B4F"/>
    <w:rsid w:val="0099708E"/>
    <w:rsid w:val="00997E92"/>
    <w:rsid w:val="009B0C91"/>
    <w:rsid w:val="009B4A71"/>
    <w:rsid w:val="009B4AE8"/>
    <w:rsid w:val="009B5D19"/>
    <w:rsid w:val="009C0771"/>
    <w:rsid w:val="009C520F"/>
    <w:rsid w:val="009C7711"/>
    <w:rsid w:val="009C7EB9"/>
    <w:rsid w:val="009D0BB0"/>
    <w:rsid w:val="009D3EE4"/>
    <w:rsid w:val="009E2E5A"/>
    <w:rsid w:val="009E3CC3"/>
    <w:rsid w:val="009F12BD"/>
    <w:rsid w:val="00A00BD5"/>
    <w:rsid w:val="00A01A22"/>
    <w:rsid w:val="00A11F47"/>
    <w:rsid w:val="00A122A4"/>
    <w:rsid w:val="00A15883"/>
    <w:rsid w:val="00A171D4"/>
    <w:rsid w:val="00A21025"/>
    <w:rsid w:val="00A21071"/>
    <w:rsid w:val="00A24B52"/>
    <w:rsid w:val="00A3020B"/>
    <w:rsid w:val="00A3228A"/>
    <w:rsid w:val="00A34430"/>
    <w:rsid w:val="00A35FB9"/>
    <w:rsid w:val="00A37428"/>
    <w:rsid w:val="00A42D27"/>
    <w:rsid w:val="00A44EEC"/>
    <w:rsid w:val="00A47748"/>
    <w:rsid w:val="00A5342F"/>
    <w:rsid w:val="00A536AA"/>
    <w:rsid w:val="00A61E87"/>
    <w:rsid w:val="00A71A8C"/>
    <w:rsid w:val="00A733C0"/>
    <w:rsid w:val="00A8526E"/>
    <w:rsid w:val="00A906C9"/>
    <w:rsid w:val="00A935B3"/>
    <w:rsid w:val="00AA11DB"/>
    <w:rsid w:val="00AA1A8D"/>
    <w:rsid w:val="00AA28A7"/>
    <w:rsid w:val="00AA757D"/>
    <w:rsid w:val="00AB233A"/>
    <w:rsid w:val="00AB4469"/>
    <w:rsid w:val="00AB630B"/>
    <w:rsid w:val="00AB6B54"/>
    <w:rsid w:val="00AC34E8"/>
    <w:rsid w:val="00AC7029"/>
    <w:rsid w:val="00AD0FE3"/>
    <w:rsid w:val="00AD501F"/>
    <w:rsid w:val="00AD74F1"/>
    <w:rsid w:val="00AE1616"/>
    <w:rsid w:val="00AE2CEB"/>
    <w:rsid w:val="00AE3928"/>
    <w:rsid w:val="00B011DC"/>
    <w:rsid w:val="00B015D2"/>
    <w:rsid w:val="00B053B8"/>
    <w:rsid w:val="00B0701B"/>
    <w:rsid w:val="00B07CD8"/>
    <w:rsid w:val="00B1053C"/>
    <w:rsid w:val="00B14742"/>
    <w:rsid w:val="00B2160E"/>
    <w:rsid w:val="00B21E21"/>
    <w:rsid w:val="00B27FA1"/>
    <w:rsid w:val="00B31BA0"/>
    <w:rsid w:val="00B34E9C"/>
    <w:rsid w:val="00B367B9"/>
    <w:rsid w:val="00B369BD"/>
    <w:rsid w:val="00B44512"/>
    <w:rsid w:val="00B5015A"/>
    <w:rsid w:val="00B50425"/>
    <w:rsid w:val="00B51B81"/>
    <w:rsid w:val="00B51D5C"/>
    <w:rsid w:val="00B53C19"/>
    <w:rsid w:val="00B60EA6"/>
    <w:rsid w:val="00B61B45"/>
    <w:rsid w:val="00B63800"/>
    <w:rsid w:val="00B703DA"/>
    <w:rsid w:val="00B7109E"/>
    <w:rsid w:val="00B71D64"/>
    <w:rsid w:val="00B825A8"/>
    <w:rsid w:val="00B839C8"/>
    <w:rsid w:val="00B917CF"/>
    <w:rsid w:val="00B92949"/>
    <w:rsid w:val="00BA305B"/>
    <w:rsid w:val="00BB52D9"/>
    <w:rsid w:val="00BB784E"/>
    <w:rsid w:val="00BC0D0B"/>
    <w:rsid w:val="00BC3AFA"/>
    <w:rsid w:val="00BC6C58"/>
    <w:rsid w:val="00BD2DCE"/>
    <w:rsid w:val="00BD6754"/>
    <w:rsid w:val="00BE083C"/>
    <w:rsid w:val="00BE1320"/>
    <w:rsid w:val="00BE1606"/>
    <w:rsid w:val="00BE66D5"/>
    <w:rsid w:val="00BF1FAC"/>
    <w:rsid w:val="00BF3F0D"/>
    <w:rsid w:val="00BF662C"/>
    <w:rsid w:val="00C02116"/>
    <w:rsid w:val="00C03176"/>
    <w:rsid w:val="00C108D5"/>
    <w:rsid w:val="00C11A5C"/>
    <w:rsid w:val="00C127B8"/>
    <w:rsid w:val="00C12FDC"/>
    <w:rsid w:val="00C2008E"/>
    <w:rsid w:val="00C2125D"/>
    <w:rsid w:val="00C22623"/>
    <w:rsid w:val="00C26506"/>
    <w:rsid w:val="00C26DA6"/>
    <w:rsid w:val="00C32964"/>
    <w:rsid w:val="00C358DA"/>
    <w:rsid w:val="00C3701E"/>
    <w:rsid w:val="00C40833"/>
    <w:rsid w:val="00C41281"/>
    <w:rsid w:val="00C46B18"/>
    <w:rsid w:val="00C52595"/>
    <w:rsid w:val="00C52AB9"/>
    <w:rsid w:val="00C53CC6"/>
    <w:rsid w:val="00C548D4"/>
    <w:rsid w:val="00C61648"/>
    <w:rsid w:val="00C62AF7"/>
    <w:rsid w:val="00C639BD"/>
    <w:rsid w:val="00C65CB9"/>
    <w:rsid w:val="00C7256F"/>
    <w:rsid w:val="00C80E9A"/>
    <w:rsid w:val="00C81536"/>
    <w:rsid w:val="00C83C7A"/>
    <w:rsid w:val="00C91615"/>
    <w:rsid w:val="00C934D2"/>
    <w:rsid w:val="00C93D4F"/>
    <w:rsid w:val="00C94642"/>
    <w:rsid w:val="00C94A01"/>
    <w:rsid w:val="00C956C5"/>
    <w:rsid w:val="00C960D8"/>
    <w:rsid w:val="00C9669C"/>
    <w:rsid w:val="00CA221D"/>
    <w:rsid w:val="00CA6335"/>
    <w:rsid w:val="00CB2245"/>
    <w:rsid w:val="00CB34A1"/>
    <w:rsid w:val="00CB7C77"/>
    <w:rsid w:val="00CC125C"/>
    <w:rsid w:val="00CC1D83"/>
    <w:rsid w:val="00CC37A5"/>
    <w:rsid w:val="00CC3C43"/>
    <w:rsid w:val="00CC73D9"/>
    <w:rsid w:val="00CD4857"/>
    <w:rsid w:val="00CD581B"/>
    <w:rsid w:val="00CD6F6A"/>
    <w:rsid w:val="00CE1DC8"/>
    <w:rsid w:val="00CF25BB"/>
    <w:rsid w:val="00CF38F3"/>
    <w:rsid w:val="00CF3FEB"/>
    <w:rsid w:val="00CF7451"/>
    <w:rsid w:val="00D02E8F"/>
    <w:rsid w:val="00D041CF"/>
    <w:rsid w:val="00D05A63"/>
    <w:rsid w:val="00D06DAF"/>
    <w:rsid w:val="00D124A3"/>
    <w:rsid w:val="00D16A4D"/>
    <w:rsid w:val="00D20A66"/>
    <w:rsid w:val="00D24FAB"/>
    <w:rsid w:val="00D34E15"/>
    <w:rsid w:val="00D356F9"/>
    <w:rsid w:val="00D36B9D"/>
    <w:rsid w:val="00D4409B"/>
    <w:rsid w:val="00D47143"/>
    <w:rsid w:val="00D801BF"/>
    <w:rsid w:val="00D81561"/>
    <w:rsid w:val="00D83991"/>
    <w:rsid w:val="00D90B0E"/>
    <w:rsid w:val="00D917ED"/>
    <w:rsid w:val="00D926BF"/>
    <w:rsid w:val="00D97CB2"/>
    <w:rsid w:val="00DA1A05"/>
    <w:rsid w:val="00DA1B67"/>
    <w:rsid w:val="00DA6558"/>
    <w:rsid w:val="00DA7FCA"/>
    <w:rsid w:val="00DB37AC"/>
    <w:rsid w:val="00DC23E2"/>
    <w:rsid w:val="00DC7AD1"/>
    <w:rsid w:val="00DD329D"/>
    <w:rsid w:val="00DD558F"/>
    <w:rsid w:val="00DD6214"/>
    <w:rsid w:val="00DE1361"/>
    <w:rsid w:val="00DE2F3D"/>
    <w:rsid w:val="00DF0ADC"/>
    <w:rsid w:val="00DF3CBF"/>
    <w:rsid w:val="00E05950"/>
    <w:rsid w:val="00E06465"/>
    <w:rsid w:val="00E22A84"/>
    <w:rsid w:val="00E23A71"/>
    <w:rsid w:val="00E2579F"/>
    <w:rsid w:val="00E349CD"/>
    <w:rsid w:val="00E40437"/>
    <w:rsid w:val="00E40873"/>
    <w:rsid w:val="00E4094C"/>
    <w:rsid w:val="00E43F9F"/>
    <w:rsid w:val="00E440C8"/>
    <w:rsid w:val="00E55374"/>
    <w:rsid w:val="00E60518"/>
    <w:rsid w:val="00E6281A"/>
    <w:rsid w:val="00E65BD2"/>
    <w:rsid w:val="00E7535D"/>
    <w:rsid w:val="00E754DE"/>
    <w:rsid w:val="00E8391D"/>
    <w:rsid w:val="00E8481B"/>
    <w:rsid w:val="00E85DD3"/>
    <w:rsid w:val="00E91AD3"/>
    <w:rsid w:val="00E9257F"/>
    <w:rsid w:val="00E944E6"/>
    <w:rsid w:val="00E9728F"/>
    <w:rsid w:val="00EA16D5"/>
    <w:rsid w:val="00EB325A"/>
    <w:rsid w:val="00EB457E"/>
    <w:rsid w:val="00EB7E1B"/>
    <w:rsid w:val="00EC201D"/>
    <w:rsid w:val="00ED1C26"/>
    <w:rsid w:val="00ED1F40"/>
    <w:rsid w:val="00EE2EB4"/>
    <w:rsid w:val="00EE781D"/>
    <w:rsid w:val="00EF1667"/>
    <w:rsid w:val="00EF1C8F"/>
    <w:rsid w:val="00EF5429"/>
    <w:rsid w:val="00F054F6"/>
    <w:rsid w:val="00F12715"/>
    <w:rsid w:val="00F216AB"/>
    <w:rsid w:val="00F21898"/>
    <w:rsid w:val="00F218D0"/>
    <w:rsid w:val="00F221F1"/>
    <w:rsid w:val="00F2284B"/>
    <w:rsid w:val="00F3262F"/>
    <w:rsid w:val="00F35E62"/>
    <w:rsid w:val="00F418D6"/>
    <w:rsid w:val="00F46691"/>
    <w:rsid w:val="00F5181F"/>
    <w:rsid w:val="00F555A0"/>
    <w:rsid w:val="00F60148"/>
    <w:rsid w:val="00F6198B"/>
    <w:rsid w:val="00F6639B"/>
    <w:rsid w:val="00F67B38"/>
    <w:rsid w:val="00F72968"/>
    <w:rsid w:val="00F76D3D"/>
    <w:rsid w:val="00F77E5C"/>
    <w:rsid w:val="00F815DF"/>
    <w:rsid w:val="00F872FD"/>
    <w:rsid w:val="00F92081"/>
    <w:rsid w:val="00F92791"/>
    <w:rsid w:val="00F96633"/>
    <w:rsid w:val="00F9757A"/>
    <w:rsid w:val="00FA02C6"/>
    <w:rsid w:val="00FA6354"/>
    <w:rsid w:val="00FB285C"/>
    <w:rsid w:val="00FB2C50"/>
    <w:rsid w:val="00FB2DF8"/>
    <w:rsid w:val="00FB504A"/>
    <w:rsid w:val="00FB5BEC"/>
    <w:rsid w:val="00FC0FE4"/>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122577299">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47199203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35932572">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855341">
      <w:bodyDiv w:val="1"/>
      <w:marLeft w:val="0"/>
      <w:marRight w:val="0"/>
      <w:marTop w:val="0"/>
      <w:marBottom w:val="0"/>
      <w:divBdr>
        <w:top w:val="none" w:sz="0" w:space="0" w:color="auto"/>
        <w:left w:val="none" w:sz="0" w:space="0" w:color="auto"/>
        <w:bottom w:val="none" w:sz="0" w:space="0" w:color="auto"/>
        <w:right w:val="none" w:sz="0" w:space="0" w:color="auto"/>
      </w:divBdr>
    </w:div>
    <w:div w:id="1983924413">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2BC8-17BA-4B6D-8760-F6AED547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2891</Words>
  <Characters>1649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ltab</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2026-06-03T10:29:00Z</dcterms:created>
  <dcterms:modified xsi:type="dcterms:W3CDTF">2026-06-03T10:29:00Z</dcterms:modified>
</cp:coreProperties>
</file>