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77777777" w:rsidR="00B44512" w:rsidRPr="003328A9" w:rsidRDefault="00B44512" w:rsidP="005E4497">
      <w:pPr>
        <w:spacing w:after="0" w:line="240" w:lineRule="auto"/>
        <w:jc w:val="right"/>
        <w:rPr>
          <w:b/>
          <w:lang w:val="lv-LV"/>
        </w:rPr>
      </w:pPr>
      <w:r w:rsidRPr="003328A9">
        <w:rPr>
          <w:b/>
          <w:lang w:val="lv-LV"/>
        </w:rPr>
        <w:t>Paziņojums masu medijiem</w:t>
      </w:r>
    </w:p>
    <w:p w14:paraId="50188D1F" w14:textId="466E6088" w:rsidR="00B44512" w:rsidRDefault="000C0786" w:rsidP="00B44512">
      <w:pPr>
        <w:spacing w:after="0" w:line="240" w:lineRule="auto"/>
        <w:jc w:val="right"/>
        <w:rPr>
          <w:b/>
          <w:lang w:val="lv-LV"/>
        </w:rPr>
      </w:pPr>
      <w:r>
        <w:rPr>
          <w:b/>
          <w:lang w:val="lv-LV"/>
        </w:rPr>
        <w:t>27</w:t>
      </w:r>
      <w:r w:rsidR="00717F4C">
        <w:rPr>
          <w:b/>
          <w:lang w:val="lv-LV"/>
        </w:rPr>
        <w:t>.04</w:t>
      </w:r>
      <w:r w:rsidR="00857716">
        <w:rPr>
          <w:b/>
          <w:lang w:val="lv-LV"/>
        </w:rPr>
        <w:t>.2016</w:t>
      </w:r>
      <w:r w:rsidR="00B44512" w:rsidRPr="003328A9">
        <w:rPr>
          <w:b/>
          <w:lang w:val="lv-LV"/>
        </w:rPr>
        <w:t>.</w:t>
      </w:r>
    </w:p>
    <w:p w14:paraId="596E6553" w14:textId="77777777" w:rsidR="00042A1B" w:rsidRPr="00031F20" w:rsidRDefault="00042A1B" w:rsidP="00B44512">
      <w:pPr>
        <w:spacing w:after="0" w:line="240" w:lineRule="auto"/>
        <w:jc w:val="right"/>
        <w:rPr>
          <w:b/>
          <w:lang w:val="lv-LV"/>
        </w:rPr>
      </w:pPr>
    </w:p>
    <w:p w14:paraId="51B1F33C" w14:textId="4F9384A0" w:rsidR="00BE1606" w:rsidRPr="003D6848" w:rsidRDefault="003D6848" w:rsidP="00B367B9">
      <w:pPr>
        <w:jc w:val="both"/>
        <w:rPr>
          <w:b/>
          <w:sz w:val="26"/>
          <w:szCs w:val="26"/>
          <w:lang w:val="lv-LV"/>
        </w:rPr>
      </w:pPr>
      <w:r w:rsidRPr="003D6848">
        <w:rPr>
          <w:b/>
          <w:sz w:val="26"/>
          <w:szCs w:val="26"/>
          <w:lang w:val="lv-LV"/>
        </w:rPr>
        <w:t>Apdrošinātājiem vasarā būs jāatsāk veikt ikmēneša maksājum</w:t>
      </w:r>
      <w:r w:rsidR="00337C26">
        <w:rPr>
          <w:b/>
          <w:sz w:val="26"/>
          <w:szCs w:val="26"/>
          <w:lang w:val="lv-LV"/>
        </w:rPr>
        <w:t>us</w:t>
      </w:r>
      <w:r w:rsidRPr="003D6848">
        <w:rPr>
          <w:b/>
          <w:sz w:val="26"/>
          <w:szCs w:val="26"/>
          <w:lang w:val="lv-LV"/>
        </w:rPr>
        <w:t xml:space="preserve"> Garantijas fondā</w:t>
      </w:r>
    </w:p>
    <w:p w14:paraId="7DFECD91" w14:textId="099FC0B9" w:rsidR="006C3376" w:rsidRPr="00031F20" w:rsidRDefault="00234C33" w:rsidP="00717F4C">
      <w:pPr>
        <w:jc w:val="both"/>
        <w:rPr>
          <w:b/>
          <w:lang w:val="lv-LV"/>
        </w:rPr>
      </w:pPr>
      <w:bookmarkStart w:id="0" w:name="_GoBack"/>
      <w:r w:rsidRPr="00031F20">
        <w:rPr>
          <w:b/>
          <w:lang w:val="lv-LV"/>
        </w:rPr>
        <w:t xml:space="preserve">Šī gada vasarā apdrošinātājiem būs jāatsāk veikt iemaksas LTAB Garantijas fondā, kā to paredz normatīvie akti gadījumā, ja </w:t>
      </w:r>
      <w:r w:rsidR="005A4CDE" w:rsidRPr="00031F20">
        <w:rPr>
          <w:b/>
          <w:lang w:val="lv-LV"/>
        </w:rPr>
        <w:t>tā</w:t>
      </w:r>
      <w:r w:rsidRPr="00031F20">
        <w:rPr>
          <w:b/>
          <w:lang w:val="lv-LV"/>
        </w:rPr>
        <w:t xml:space="preserve"> a</w:t>
      </w:r>
      <w:r w:rsidR="005A4CDE" w:rsidRPr="00031F20">
        <w:rPr>
          <w:b/>
          <w:lang w:val="lv-LV"/>
        </w:rPr>
        <w:t>pmērs samazinās zem 20 milj.</w:t>
      </w:r>
      <w:r w:rsidRPr="00031F20">
        <w:rPr>
          <w:b/>
          <w:lang w:val="lv-LV"/>
        </w:rPr>
        <w:t xml:space="preserve"> EUR</w:t>
      </w:r>
      <w:r w:rsidR="006C3376" w:rsidRPr="00031F20">
        <w:rPr>
          <w:b/>
          <w:lang w:val="lv-LV"/>
        </w:rPr>
        <w:t>.</w:t>
      </w:r>
      <w:r w:rsidR="005A4CDE" w:rsidRPr="00031F20">
        <w:rPr>
          <w:b/>
          <w:lang w:val="lv-LV"/>
        </w:rPr>
        <w:t xml:space="preserve"> </w:t>
      </w:r>
      <w:r w:rsidR="002F0F77" w:rsidRPr="00031F20">
        <w:rPr>
          <w:b/>
          <w:lang w:val="lv-LV"/>
        </w:rPr>
        <w:t xml:space="preserve">Garantijas fonds izveidots </w:t>
      </w:r>
      <w:proofErr w:type="gramStart"/>
      <w:r w:rsidR="002F0F77" w:rsidRPr="00031F20">
        <w:rPr>
          <w:b/>
          <w:lang w:val="lv-LV"/>
        </w:rPr>
        <w:t>1997.gadā</w:t>
      </w:r>
      <w:proofErr w:type="gramEnd"/>
      <w:r w:rsidR="002F0F77" w:rsidRPr="00031F20">
        <w:rPr>
          <w:b/>
          <w:lang w:val="lv-LV"/>
        </w:rPr>
        <w:t xml:space="preserve"> un kalpo kā aizsardzības garants un nodrošinājums, ka ikviens </w:t>
      </w:r>
      <w:proofErr w:type="spellStart"/>
      <w:r w:rsidR="002F0F77" w:rsidRPr="00031F20">
        <w:rPr>
          <w:b/>
          <w:lang w:val="lv-LV"/>
        </w:rPr>
        <w:t>CSNg</w:t>
      </w:r>
      <w:proofErr w:type="spellEnd"/>
      <w:r w:rsidR="002F0F77" w:rsidRPr="00031F20">
        <w:rPr>
          <w:b/>
          <w:lang w:val="lv-LV"/>
        </w:rPr>
        <w:t xml:space="preserve"> cietušais saņems likumā noteikto kompensāciju. </w:t>
      </w:r>
      <w:r w:rsidR="005A4CDE" w:rsidRPr="00031F20">
        <w:rPr>
          <w:b/>
          <w:lang w:val="lv-LV"/>
        </w:rPr>
        <w:t xml:space="preserve">Garantijas fonda apmērs savu maksimumu sasniedza </w:t>
      </w:r>
      <w:proofErr w:type="gramStart"/>
      <w:r w:rsidR="005A4CDE" w:rsidRPr="00031F20">
        <w:rPr>
          <w:b/>
          <w:lang w:val="lv-LV"/>
        </w:rPr>
        <w:t>2009.gadā</w:t>
      </w:r>
      <w:proofErr w:type="gramEnd"/>
      <w:r w:rsidR="005A4CDE" w:rsidRPr="00031F20">
        <w:rPr>
          <w:b/>
          <w:lang w:val="lv-LV"/>
        </w:rPr>
        <w:t xml:space="preserve">, kad </w:t>
      </w:r>
      <w:r w:rsidR="002F0F77" w:rsidRPr="00031F20">
        <w:rPr>
          <w:b/>
          <w:lang w:val="lv-LV"/>
        </w:rPr>
        <w:t xml:space="preserve">tā </w:t>
      </w:r>
      <w:r w:rsidR="005A4CDE" w:rsidRPr="00031F20">
        <w:rPr>
          <w:b/>
          <w:lang w:val="lv-LV"/>
        </w:rPr>
        <w:t xml:space="preserve">uzkrājums bija gandrīz 27 milj. EUR. Tomēr ekonomiskā situācija Latvijā un pasaulē atstājusi ietekmi arī uz Garantijas fondu, un tā apmērs šobrīd </w:t>
      </w:r>
      <w:r w:rsidR="00C639BD" w:rsidRPr="00031F20">
        <w:rPr>
          <w:b/>
          <w:lang w:val="lv-LV"/>
        </w:rPr>
        <w:t>samazinājies līdz</w:t>
      </w:r>
      <w:r w:rsidR="005A4CDE" w:rsidRPr="00031F20">
        <w:rPr>
          <w:b/>
          <w:lang w:val="lv-LV"/>
        </w:rPr>
        <w:t xml:space="preserve"> 20,66 milj. EUR.</w:t>
      </w:r>
      <w:bookmarkEnd w:id="0"/>
    </w:p>
    <w:p w14:paraId="08C6CF10" w14:textId="2C2E5F79" w:rsidR="00234C33" w:rsidRPr="00031F20" w:rsidRDefault="00234C33" w:rsidP="00AD501F">
      <w:pPr>
        <w:spacing w:after="0" w:line="240" w:lineRule="auto"/>
        <w:jc w:val="both"/>
        <w:rPr>
          <w:lang w:val="lv-LV"/>
        </w:rPr>
      </w:pPr>
      <w:r w:rsidRPr="00031F20">
        <w:rPr>
          <w:lang w:val="lv-LV"/>
        </w:rPr>
        <w:t xml:space="preserve">Garantijas fonda līdzekļus veido apdrošinātāju veiktās iemaksas, regulāri ikmēneša atskaitījumi no OCTA prēmijām, LTAB regresa kārtībā atgūtie līdzekļi par </w:t>
      </w:r>
      <w:proofErr w:type="spellStart"/>
      <w:r w:rsidRPr="00031F20">
        <w:rPr>
          <w:lang w:val="lv-LV"/>
        </w:rPr>
        <w:t>CSNg</w:t>
      </w:r>
      <w:proofErr w:type="spellEnd"/>
      <w:r w:rsidRPr="00031F20">
        <w:rPr>
          <w:lang w:val="lv-LV"/>
        </w:rPr>
        <w:t xml:space="preserve"> rezultātā nodarītajiem zaudējumiem, kā arī ieņēmumi no fonda līdzekļu ieguldīšanas. Katru gadu no Garantijas fonda līdzekļiem ceļu satiksmes negadījumos cietušajiem tiek izmaksātas ievērojamas atlīdzības summas - kopš </w:t>
      </w:r>
      <w:proofErr w:type="gramStart"/>
      <w:r w:rsidRPr="00031F20">
        <w:rPr>
          <w:lang w:val="lv-LV"/>
        </w:rPr>
        <w:t>1997.gada</w:t>
      </w:r>
      <w:proofErr w:type="gramEnd"/>
      <w:r w:rsidRPr="00031F20">
        <w:rPr>
          <w:lang w:val="lv-LV"/>
        </w:rPr>
        <w:t xml:space="preserve"> tie ir 23,13 milj. EUR</w:t>
      </w:r>
    </w:p>
    <w:p w14:paraId="4E024266" w14:textId="77777777" w:rsidR="00234C33" w:rsidRPr="00031F20" w:rsidRDefault="00234C33" w:rsidP="00AD501F">
      <w:pPr>
        <w:spacing w:after="0" w:line="240" w:lineRule="auto"/>
        <w:jc w:val="both"/>
        <w:rPr>
          <w:lang w:val="lv-LV"/>
        </w:rPr>
      </w:pPr>
    </w:p>
    <w:p w14:paraId="1A7AE9FB" w14:textId="70B50BAC" w:rsidR="00C639BD" w:rsidRDefault="005A4CDE" w:rsidP="00AD501F">
      <w:pPr>
        <w:spacing w:after="0" w:line="240" w:lineRule="auto"/>
        <w:jc w:val="both"/>
        <w:rPr>
          <w:lang w:val="lv-LV"/>
        </w:rPr>
      </w:pPr>
      <w:r w:rsidRPr="00031F20">
        <w:rPr>
          <w:lang w:val="lv-LV"/>
        </w:rPr>
        <w:t>Viens no galvenajiem iemesliem Garantijas fonda apmēra samazinājumam ir</w:t>
      </w:r>
      <w:r w:rsidR="007865F0" w:rsidRPr="00031F20">
        <w:rPr>
          <w:lang w:val="lv-LV"/>
        </w:rPr>
        <w:t xml:space="preserve"> </w:t>
      </w:r>
      <w:r w:rsidRPr="00031F20">
        <w:rPr>
          <w:lang w:val="lv-LV"/>
        </w:rPr>
        <w:t xml:space="preserve">ievērojamās atlīdzību izmaksas likvidējamās </w:t>
      </w:r>
      <w:r w:rsidR="00CB34A1" w:rsidRPr="00031F20">
        <w:rPr>
          <w:lang w:val="lv-LV"/>
        </w:rPr>
        <w:t>apdrošināšanas sabiedrības</w:t>
      </w:r>
      <w:proofErr w:type="gramStart"/>
      <w:r w:rsidR="00CB34A1" w:rsidRPr="00031F20">
        <w:rPr>
          <w:lang w:val="lv-LV"/>
        </w:rPr>
        <w:t xml:space="preserve"> </w:t>
      </w:r>
      <w:r w:rsidR="007865F0" w:rsidRPr="00031F20">
        <w:rPr>
          <w:lang w:val="lv-LV"/>
        </w:rPr>
        <w:t xml:space="preserve"> </w:t>
      </w:r>
      <w:proofErr w:type="gramEnd"/>
      <w:r w:rsidR="007865F0" w:rsidRPr="00031F20">
        <w:rPr>
          <w:lang w:val="lv-LV"/>
        </w:rPr>
        <w:t>Balva vietā</w:t>
      </w:r>
      <w:r w:rsidR="00C93D4F" w:rsidRPr="00031F20">
        <w:rPr>
          <w:lang w:val="lv-LV"/>
        </w:rPr>
        <w:t xml:space="preserve"> par ārvalstīs notikušajiem </w:t>
      </w:r>
      <w:proofErr w:type="spellStart"/>
      <w:r w:rsidR="00C93D4F" w:rsidRPr="00031F20">
        <w:rPr>
          <w:lang w:val="lv-LV"/>
        </w:rPr>
        <w:t>CSNg</w:t>
      </w:r>
      <w:proofErr w:type="spellEnd"/>
      <w:r w:rsidR="00975B7D" w:rsidRPr="00031F20">
        <w:rPr>
          <w:lang w:val="lv-LV"/>
        </w:rPr>
        <w:t>.</w:t>
      </w:r>
      <w:r w:rsidR="007865F0" w:rsidRPr="00031F20">
        <w:rPr>
          <w:lang w:val="lv-LV"/>
        </w:rPr>
        <w:t xml:space="preserve"> </w:t>
      </w:r>
      <w:r w:rsidR="00C639BD" w:rsidRPr="00031F20">
        <w:rPr>
          <w:lang w:val="lv-LV"/>
        </w:rPr>
        <w:t>“</w:t>
      </w:r>
      <w:r w:rsidR="008A0573" w:rsidRPr="00031F20">
        <w:rPr>
          <w:lang w:val="lv-LV"/>
        </w:rPr>
        <w:t xml:space="preserve">Ņemot vērā to, ka </w:t>
      </w:r>
      <w:r w:rsidR="00CB34A1" w:rsidRPr="00031F20">
        <w:rPr>
          <w:lang w:val="lv-LV"/>
        </w:rPr>
        <w:t>LAAS</w:t>
      </w:r>
      <w:r w:rsidR="008A0573" w:rsidRPr="00031F20">
        <w:rPr>
          <w:lang w:val="lv-LV"/>
        </w:rPr>
        <w:t xml:space="preserve"> Balva vairs nespēja laicīgi veikt atlīdzību izmaksas par tiem </w:t>
      </w:r>
      <w:proofErr w:type="spellStart"/>
      <w:r w:rsidR="008A0573" w:rsidRPr="00031F20">
        <w:rPr>
          <w:lang w:val="lv-LV"/>
        </w:rPr>
        <w:t>CSNg</w:t>
      </w:r>
      <w:proofErr w:type="spellEnd"/>
      <w:r w:rsidR="008A0573" w:rsidRPr="00031F20">
        <w:rPr>
          <w:lang w:val="lv-LV"/>
        </w:rPr>
        <w:t xml:space="preserve">, kas izraisīti ārvalstīs, LTAB saskaņā ar starptautiskiem </w:t>
      </w:r>
      <w:r w:rsidR="00EB457E" w:rsidRPr="00031F20">
        <w:rPr>
          <w:lang w:val="lv-LV"/>
        </w:rPr>
        <w:t>regulējumiem uzņēmās šīs kompānijas saistības, lai izvairītos no tālākās situācijas pasliktināšanās un iespējamām sankcijām, kas varētu skart visu OCTA nozari.</w:t>
      </w:r>
      <w:r w:rsidR="00C639BD" w:rsidRPr="00031F20">
        <w:rPr>
          <w:lang w:val="lv-LV"/>
        </w:rPr>
        <w:t xml:space="preserve"> </w:t>
      </w:r>
      <w:r w:rsidR="002F0F77" w:rsidRPr="00031F20">
        <w:rPr>
          <w:lang w:val="lv-LV"/>
        </w:rPr>
        <w:t>Tādējādi k</w:t>
      </w:r>
      <w:r w:rsidR="007865F0" w:rsidRPr="00031F20">
        <w:rPr>
          <w:lang w:val="lv-LV"/>
        </w:rPr>
        <w:t xml:space="preserve">opš </w:t>
      </w:r>
      <w:proofErr w:type="gramStart"/>
      <w:r w:rsidR="007865F0" w:rsidRPr="00031F20">
        <w:rPr>
          <w:lang w:val="lv-LV"/>
        </w:rPr>
        <w:t>2014.gada</w:t>
      </w:r>
      <w:proofErr w:type="gramEnd"/>
      <w:r w:rsidR="007865F0" w:rsidRPr="00975B7D">
        <w:rPr>
          <w:lang w:val="lv-LV"/>
        </w:rPr>
        <w:t xml:space="preserve"> jau </w:t>
      </w:r>
      <w:r w:rsidR="00C93D4F" w:rsidRPr="00975B7D">
        <w:rPr>
          <w:lang w:val="lv-LV"/>
        </w:rPr>
        <w:t xml:space="preserve">izmaksāti </w:t>
      </w:r>
      <w:r w:rsidR="007865F0" w:rsidRPr="00975B7D">
        <w:rPr>
          <w:lang w:val="lv-LV"/>
        </w:rPr>
        <w:t>2,7</w:t>
      </w:r>
      <w:r w:rsidR="00095A98" w:rsidRPr="00975B7D">
        <w:rPr>
          <w:lang w:val="lv-LV"/>
        </w:rPr>
        <w:t>5</w:t>
      </w:r>
      <w:r w:rsidR="00C639BD">
        <w:rPr>
          <w:lang w:val="lv-LV"/>
        </w:rPr>
        <w:t xml:space="preserve"> milj. </w:t>
      </w:r>
      <w:r w:rsidR="007865F0" w:rsidRPr="00975B7D">
        <w:rPr>
          <w:lang w:val="lv-LV"/>
        </w:rPr>
        <w:t xml:space="preserve">EUR, </w:t>
      </w:r>
      <w:r w:rsidR="00753BB7" w:rsidRPr="00975B7D">
        <w:rPr>
          <w:lang w:val="lv-LV"/>
        </w:rPr>
        <w:t>no kuriem LAAS „Balva” ir spējusi</w:t>
      </w:r>
      <w:r w:rsidR="00C639BD">
        <w:rPr>
          <w:lang w:val="lv-LV"/>
        </w:rPr>
        <w:t xml:space="preserve"> atlīdzināt vien 1 miljonu</w:t>
      </w:r>
      <w:proofErr w:type="gramStart"/>
      <w:r w:rsidR="00C639BD">
        <w:rPr>
          <w:lang w:val="lv-LV"/>
        </w:rPr>
        <w:t xml:space="preserve">  </w:t>
      </w:r>
      <w:proofErr w:type="gramEnd"/>
      <w:r w:rsidR="00C639BD">
        <w:rPr>
          <w:lang w:val="lv-LV"/>
        </w:rPr>
        <w:t>EUR,</w:t>
      </w:r>
      <w:r w:rsidR="008037BF">
        <w:rPr>
          <w:lang w:val="lv-LV"/>
        </w:rPr>
        <w:t xml:space="preserve"> turklāt jāņem vērā, ka izmaksas no Garantijas fonda likvidējamās kompānijas vietā joprojām turpinās un paredzams, ka kādu laiku vēl turpināsies, jo regresa prasības no ārvalstīm līdz mums var atnākt pat pēc vairākiem gadiem</w:t>
      </w:r>
      <w:r w:rsidR="00661B1B">
        <w:rPr>
          <w:lang w:val="lv-LV"/>
        </w:rPr>
        <w:t>,</w:t>
      </w:r>
      <w:r w:rsidR="00C639BD">
        <w:rPr>
          <w:lang w:val="lv-LV"/>
        </w:rPr>
        <w:t>” skaidro LTAB valdes priekšsēdētājs Juris Stengrevics</w:t>
      </w:r>
      <w:r w:rsidR="00753BB7" w:rsidRPr="00975B7D">
        <w:rPr>
          <w:lang w:val="lv-LV"/>
        </w:rPr>
        <w:t xml:space="preserve"> </w:t>
      </w:r>
    </w:p>
    <w:p w14:paraId="55C18FD2" w14:textId="77777777" w:rsidR="00C639BD" w:rsidRPr="00031F20" w:rsidRDefault="00C639BD" w:rsidP="00AD501F">
      <w:pPr>
        <w:spacing w:after="0" w:line="240" w:lineRule="auto"/>
        <w:jc w:val="both"/>
        <w:rPr>
          <w:lang w:val="lv-LV"/>
        </w:rPr>
      </w:pPr>
    </w:p>
    <w:p w14:paraId="455B7EB2" w14:textId="6C8DBECA" w:rsidR="002F0F77" w:rsidRDefault="002F0F77" w:rsidP="002F0F77">
      <w:pPr>
        <w:spacing w:after="0" w:line="240" w:lineRule="auto"/>
        <w:jc w:val="both"/>
        <w:rPr>
          <w:lang w:val="lv-LV"/>
        </w:rPr>
      </w:pPr>
      <w:r w:rsidRPr="00975B7D">
        <w:rPr>
          <w:lang w:val="lv-LV"/>
        </w:rPr>
        <w:t>Tāpat ietekmi uz Garantijas fond</w:t>
      </w:r>
      <w:r w:rsidR="00EB457E">
        <w:rPr>
          <w:lang w:val="lv-LV"/>
        </w:rPr>
        <w:t xml:space="preserve">u </w:t>
      </w:r>
      <w:r w:rsidRPr="00975B7D">
        <w:rPr>
          <w:lang w:val="lv-LV"/>
        </w:rPr>
        <w:t xml:space="preserve">atstāj arī vidējās </w:t>
      </w:r>
      <w:r w:rsidR="00EB457E">
        <w:rPr>
          <w:lang w:val="lv-LV"/>
        </w:rPr>
        <w:t>apdrošināšanas</w:t>
      </w:r>
      <w:r w:rsidR="00EB457E" w:rsidRPr="00975B7D">
        <w:rPr>
          <w:lang w:val="lv-LV"/>
        </w:rPr>
        <w:t xml:space="preserve"> </w:t>
      </w:r>
      <w:r w:rsidRPr="00975B7D">
        <w:rPr>
          <w:lang w:val="lv-LV"/>
        </w:rPr>
        <w:t>atlīdzības</w:t>
      </w:r>
      <w:r w:rsidR="00EB457E">
        <w:rPr>
          <w:lang w:val="lv-LV"/>
        </w:rPr>
        <w:t xml:space="preserve"> apmēra</w:t>
      </w:r>
      <w:r w:rsidRPr="00975B7D">
        <w:rPr>
          <w:lang w:val="lv-LV"/>
        </w:rPr>
        <w:t xml:space="preserve"> pieaugums</w:t>
      </w:r>
      <w:r>
        <w:rPr>
          <w:lang w:val="lv-LV"/>
        </w:rPr>
        <w:t xml:space="preserve"> pēdējos gados, kas, piemēram,</w:t>
      </w:r>
      <w:proofErr w:type="gramStart"/>
      <w:r>
        <w:rPr>
          <w:lang w:val="lv-LV"/>
        </w:rPr>
        <w:t xml:space="preserve">  </w:t>
      </w:r>
      <w:proofErr w:type="gramEnd"/>
      <w:r>
        <w:rPr>
          <w:lang w:val="lv-LV"/>
        </w:rPr>
        <w:t xml:space="preserve">2015.gadā bija par </w:t>
      </w:r>
      <w:r w:rsidRPr="00034426">
        <w:rPr>
          <w:lang w:val="lv-LV"/>
        </w:rPr>
        <w:t>103</w:t>
      </w:r>
      <w:r>
        <w:rPr>
          <w:lang w:val="lv-LV"/>
        </w:rPr>
        <w:t>,</w:t>
      </w:r>
      <w:r w:rsidRPr="00034426">
        <w:rPr>
          <w:lang w:val="lv-LV"/>
        </w:rPr>
        <w:t>4 % lielāk</w:t>
      </w:r>
      <w:r w:rsidR="00EB457E">
        <w:rPr>
          <w:lang w:val="lv-LV"/>
        </w:rPr>
        <w:t>s</w:t>
      </w:r>
      <w:r w:rsidRPr="00034426">
        <w:rPr>
          <w:lang w:val="lv-LV"/>
        </w:rPr>
        <w:t xml:space="preserve"> nekā jau pieminētajā 2009.gadā.</w:t>
      </w:r>
    </w:p>
    <w:p w14:paraId="5B668993" w14:textId="77777777" w:rsidR="002F0F77" w:rsidRDefault="002F0F77" w:rsidP="002F0F77">
      <w:pPr>
        <w:spacing w:after="0" w:line="240" w:lineRule="auto"/>
        <w:jc w:val="both"/>
        <w:rPr>
          <w:lang w:val="lv-LV"/>
        </w:rPr>
      </w:pPr>
    </w:p>
    <w:p w14:paraId="3219CC5B" w14:textId="536B92FA" w:rsidR="00C639BD" w:rsidRDefault="002F0F77" w:rsidP="002F0F77">
      <w:pPr>
        <w:spacing w:after="0" w:line="240" w:lineRule="auto"/>
        <w:jc w:val="both"/>
        <w:rPr>
          <w:lang w:val="lv-LV"/>
        </w:rPr>
      </w:pPr>
      <w:r>
        <w:rPr>
          <w:lang w:val="lv-LV"/>
        </w:rPr>
        <w:t xml:space="preserve"> “</w:t>
      </w:r>
      <w:r w:rsidR="00C639BD">
        <w:rPr>
          <w:lang w:val="lv-LV"/>
        </w:rPr>
        <w:t>Jāuzsver arī pēckrīzes gados raksturīgā negatīvā situācija finanšu tirgos</w:t>
      </w:r>
      <w:r>
        <w:rPr>
          <w:lang w:val="lv-LV"/>
        </w:rPr>
        <w:t xml:space="preserve"> un zemās procentu likmes noguldījumiem</w:t>
      </w:r>
      <w:r w:rsidR="00C639BD">
        <w:rPr>
          <w:lang w:val="lv-LV"/>
        </w:rPr>
        <w:t>, kas</w:t>
      </w:r>
      <w:r>
        <w:rPr>
          <w:lang w:val="lv-LV"/>
        </w:rPr>
        <w:t xml:space="preserve"> LTAB</w:t>
      </w:r>
      <w:r w:rsidR="00C639BD">
        <w:rPr>
          <w:lang w:val="lv-LV"/>
        </w:rPr>
        <w:t xml:space="preserve"> nav ļāvusi gūt pietiekamu peļņu no Garantija</w:t>
      </w:r>
      <w:r>
        <w:rPr>
          <w:lang w:val="lv-LV"/>
        </w:rPr>
        <w:t>s fonda līdzekļu investēšanas</w:t>
      </w:r>
      <w:r w:rsidR="00C639BD">
        <w:rPr>
          <w:lang w:val="lv-LV"/>
        </w:rPr>
        <w:t xml:space="preserve">. Tāpat jāatzīmē, ka LTAB līdzekļu ieguldīšanas politika vienmēr ir bijusi konservatīva, jo mērķis ir </w:t>
      </w:r>
      <w:r w:rsidR="00C639BD" w:rsidRPr="00034426">
        <w:rPr>
          <w:lang w:val="lv-LV"/>
        </w:rPr>
        <w:t>nodrošināt ne tikai peļņu, bet vienlaikus arī Garantijas fonda līdzekļu drošu glabā</w:t>
      </w:r>
      <w:r>
        <w:rPr>
          <w:lang w:val="lv-LV"/>
        </w:rPr>
        <w:t>šanu</w:t>
      </w:r>
      <w:r w:rsidR="00C639BD" w:rsidRPr="00034426">
        <w:rPr>
          <w:lang w:val="lv-LV"/>
        </w:rPr>
        <w:t>,</w:t>
      </w:r>
      <w:r w:rsidR="00C639BD">
        <w:rPr>
          <w:lang w:val="lv-LV"/>
        </w:rPr>
        <w:t>” skaidro LTAB valdes priekšsēdētājs</w:t>
      </w:r>
      <w:r>
        <w:rPr>
          <w:lang w:val="lv-LV"/>
        </w:rPr>
        <w:t>.</w:t>
      </w:r>
      <w:r w:rsidR="00C639BD">
        <w:rPr>
          <w:lang w:val="lv-LV"/>
        </w:rPr>
        <w:t xml:space="preserve"> </w:t>
      </w:r>
      <w:r>
        <w:rPr>
          <w:lang w:val="lv-LV"/>
        </w:rPr>
        <w:t>Salīdzinājumam</w:t>
      </w:r>
      <w:r w:rsidR="00C639BD" w:rsidRPr="00034426">
        <w:rPr>
          <w:lang w:val="lv-LV"/>
        </w:rPr>
        <w:t xml:space="preserve">, </w:t>
      </w:r>
      <w:proofErr w:type="gramStart"/>
      <w:r w:rsidR="00C639BD" w:rsidRPr="00034426">
        <w:rPr>
          <w:lang w:val="lv-LV"/>
        </w:rPr>
        <w:t>2009.gadā</w:t>
      </w:r>
      <w:proofErr w:type="gramEnd"/>
      <w:r w:rsidR="00C639BD" w:rsidRPr="00034426">
        <w:rPr>
          <w:lang w:val="lv-LV"/>
        </w:rPr>
        <w:t xml:space="preserve"> no Garantijas fonda līdzekļu investēšanas LTAB izdevās gūt peļņu 2,28 miljonu EUR apmērā, savukārt pērn šie ienākumi samazinājušies līdz 0,65 miljoniem EUR.</w:t>
      </w:r>
    </w:p>
    <w:p w14:paraId="22C17E3A" w14:textId="77777777" w:rsidR="00C639BD" w:rsidRPr="00031F20" w:rsidRDefault="00C639BD" w:rsidP="00C639BD">
      <w:pPr>
        <w:spacing w:after="0" w:line="240" w:lineRule="auto"/>
        <w:jc w:val="both"/>
        <w:rPr>
          <w:lang w:val="lv-LV"/>
        </w:rPr>
      </w:pPr>
    </w:p>
    <w:p w14:paraId="1001FF6C" w14:textId="035B5B7E" w:rsidR="00235794" w:rsidRDefault="00235794" w:rsidP="00256127">
      <w:pPr>
        <w:spacing w:after="0" w:line="240" w:lineRule="auto"/>
        <w:jc w:val="both"/>
        <w:rPr>
          <w:lang w:val="lv-LV"/>
        </w:rPr>
      </w:pPr>
      <w:r>
        <w:rPr>
          <w:lang w:val="lv-LV"/>
        </w:rPr>
        <w:t>“</w:t>
      </w:r>
      <w:proofErr w:type="gramStart"/>
      <w:r w:rsidR="00423962">
        <w:rPr>
          <w:lang w:val="lv-LV"/>
        </w:rPr>
        <w:t>Sākot</w:t>
      </w:r>
      <w:r>
        <w:rPr>
          <w:lang w:val="lv-LV"/>
        </w:rPr>
        <w:t xml:space="preserve"> veikt regulārās ikmēneša iemaksas Garantijas fondā,</w:t>
      </w:r>
      <w:r w:rsidR="0054769C">
        <w:rPr>
          <w:lang w:val="lv-LV"/>
        </w:rPr>
        <w:t xml:space="preserve"> OCTA nozarei</w:t>
      </w:r>
      <w:proofErr w:type="gramEnd"/>
      <w:r w:rsidR="0054769C">
        <w:rPr>
          <w:lang w:val="lv-LV"/>
        </w:rPr>
        <w:t xml:space="preserve"> nāksies saskarties ar vēl vienu nopietnu izaicinājumu, kas, kopā ar jau vairākus gadus nozarē esošajiem zaudējumiem, var atstāt ietekmi arī uz OCTA cenām,” uzskata J.Stengrevics, piebilstot, ka apzinīgajiem autoīpašniekiem</w:t>
      </w:r>
      <w:r w:rsidR="008712EA">
        <w:rPr>
          <w:lang w:val="lv-LV"/>
        </w:rPr>
        <w:t>, iegādājoties OCTA,</w:t>
      </w:r>
      <w:r w:rsidR="0054769C">
        <w:rPr>
          <w:lang w:val="lv-LV"/>
        </w:rPr>
        <w:t xml:space="preserve"> tādējādi faktiski var nākties piemaksāt</w:t>
      </w:r>
      <w:r w:rsidR="008712EA">
        <w:rPr>
          <w:lang w:val="lv-LV"/>
        </w:rPr>
        <w:t xml:space="preserve"> par to neapzinīgo autoīpašnieku nodarītajiem zaudējumiem, kas satiksmē piedalījušies bez derīgas OCTA polises</w:t>
      </w:r>
      <w:r w:rsidR="0054769C">
        <w:rPr>
          <w:lang w:val="lv-LV"/>
        </w:rPr>
        <w:t>.</w:t>
      </w:r>
    </w:p>
    <w:p w14:paraId="3C0CB531" w14:textId="77777777" w:rsidR="00235794" w:rsidRPr="00031F20" w:rsidRDefault="00235794" w:rsidP="00256127">
      <w:pPr>
        <w:spacing w:after="0" w:line="240" w:lineRule="auto"/>
        <w:jc w:val="both"/>
        <w:rPr>
          <w:lang w:val="lv-LV"/>
        </w:rPr>
      </w:pPr>
    </w:p>
    <w:p w14:paraId="3EF22F09" w14:textId="6830A548" w:rsidR="00C65CB9" w:rsidRPr="00C65CB9" w:rsidRDefault="00C65CB9" w:rsidP="00256127">
      <w:pPr>
        <w:spacing w:after="0" w:line="240" w:lineRule="auto"/>
        <w:jc w:val="both"/>
        <w:rPr>
          <w:lang w:val="lv-LV"/>
        </w:rPr>
      </w:pPr>
      <w:proofErr w:type="gramStart"/>
      <w:r w:rsidRPr="00C65CB9">
        <w:rPr>
          <w:lang w:val="lv-LV"/>
        </w:rPr>
        <w:t>1997.gadā</w:t>
      </w:r>
      <w:proofErr w:type="gramEnd"/>
      <w:r w:rsidRPr="00C65CB9">
        <w:rPr>
          <w:lang w:val="lv-LV"/>
        </w:rPr>
        <w:t xml:space="preserve"> Latvijā tika ieviesta OCTA sistēma, kuras mērķis ir nodrošināt ceļu satiksmes negadījumā cietušo trešo personu interešu aizsardzību Latvijā un Zaļās kartes dalībvalstīs. </w:t>
      </w:r>
      <w:r w:rsidR="00256127" w:rsidRPr="00256127">
        <w:rPr>
          <w:lang w:val="lv-LV"/>
        </w:rPr>
        <w:t xml:space="preserve">Sistēmas sekmīgākai darbības nodrošināšanai </w:t>
      </w:r>
      <w:r w:rsidR="00256127">
        <w:rPr>
          <w:lang w:val="lv-LV"/>
        </w:rPr>
        <w:t>ir</w:t>
      </w:r>
      <w:r w:rsidR="00256127" w:rsidRPr="00256127">
        <w:rPr>
          <w:lang w:val="lv-LV"/>
        </w:rPr>
        <w:t xml:space="preserve"> izveidots </w:t>
      </w:r>
      <w:r>
        <w:rPr>
          <w:lang w:val="lv-LV"/>
        </w:rPr>
        <w:t>LTAB</w:t>
      </w:r>
      <w:r w:rsidRPr="00C65CB9">
        <w:rPr>
          <w:lang w:val="lv-LV"/>
        </w:rPr>
        <w:t xml:space="preserve">, </w:t>
      </w:r>
      <w:r w:rsidR="00256127">
        <w:rPr>
          <w:lang w:val="lv-LV"/>
        </w:rPr>
        <w:t xml:space="preserve">kurā </w:t>
      </w:r>
      <w:r w:rsidRPr="00C65CB9">
        <w:rPr>
          <w:lang w:val="lv-LV"/>
        </w:rPr>
        <w:t xml:space="preserve">apvienojušās apdrošināšanas sabiedrības, kurām ir tiesības veikt </w:t>
      </w:r>
      <w:r w:rsidR="00256127">
        <w:rPr>
          <w:lang w:val="lv-LV"/>
        </w:rPr>
        <w:lastRenderedPageBreak/>
        <w:t>OCTA</w:t>
      </w:r>
      <w:r w:rsidRPr="00C65CB9">
        <w:rPr>
          <w:lang w:val="lv-LV"/>
        </w:rPr>
        <w:t xml:space="preserve"> apdrošināšanu Latvijā</w:t>
      </w:r>
      <w:r w:rsidR="00256127">
        <w:rPr>
          <w:lang w:val="lv-LV"/>
        </w:rPr>
        <w:t xml:space="preserve"> – AAS “Balta”, AAS “Baltijas Apdrošināšanas Nams”, AAS “</w:t>
      </w:r>
      <w:r w:rsidR="00256127" w:rsidRPr="00256127">
        <w:rPr>
          <w:lang w:val="lv-LV"/>
        </w:rPr>
        <w:t xml:space="preserve">Baltikums </w:t>
      </w:r>
      <w:proofErr w:type="spellStart"/>
      <w:r w:rsidR="00256127" w:rsidRPr="00256127">
        <w:rPr>
          <w:lang w:val="lv-LV"/>
        </w:rPr>
        <w:t>Vienna</w:t>
      </w:r>
      <w:proofErr w:type="spellEnd"/>
      <w:r w:rsidR="00256127" w:rsidRPr="00256127">
        <w:rPr>
          <w:lang w:val="lv-LV"/>
        </w:rPr>
        <w:t xml:space="preserve"> </w:t>
      </w:r>
      <w:proofErr w:type="spellStart"/>
      <w:r w:rsidR="00256127" w:rsidRPr="00256127">
        <w:rPr>
          <w:lang w:val="lv-LV"/>
        </w:rPr>
        <w:t>Insurance</w:t>
      </w:r>
      <w:proofErr w:type="spellEnd"/>
      <w:r w:rsidR="00256127" w:rsidRPr="00256127">
        <w:rPr>
          <w:lang w:val="lv-LV"/>
        </w:rPr>
        <w:t xml:space="preserve"> </w:t>
      </w:r>
      <w:proofErr w:type="spellStart"/>
      <w:r w:rsidR="00256127" w:rsidRPr="00256127">
        <w:rPr>
          <w:lang w:val="lv-LV"/>
        </w:rPr>
        <w:t>Group</w:t>
      </w:r>
      <w:proofErr w:type="spellEnd"/>
      <w:r w:rsidR="00256127">
        <w:rPr>
          <w:lang w:val="lv-LV"/>
        </w:rPr>
        <w:t>”, AAS “</w:t>
      </w:r>
      <w:r w:rsidR="00256127" w:rsidRPr="00256127">
        <w:rPr>
          <w:lang w:val="lv-LV"/>
        </w:rPr>
        <w:t xml:space="preserve">BTA </w:t>
      </w:r>
      <w:proofErr w:type="spellStart"/>
      <w:r w:rsidR="00256127" w:rsidRPr="00256127">
        <w:rPr>
          <w:lang w:val="lv-LV"/>
        </w:rPr>
        <w:t>Baltic</w:t>
      </w:r>
      <w:proofErr w:type="spellEnd"/>
      <w:r w:rsidR="00256127" w:rsidRPr="00256127">
        <w:rPr>
          <w:lang w:val="lv-LV"/>
        </w:rPr>
        <w:t xml:space="preserve"> </w:t>
      </w:r>
      <w:proofErr w:type="spellStart"/>
      <w:r w:rsidR="00256127" w:rsidRPr="00256127">
        <w:rPr>
          <w:lang w:val="lv-LV"/>
        </w:rPr>
        <w:t>Insurance</w:t>
      </w:r>
      <w:proofErr w:type="spellEnd"/>
      <w:r w:rsidR="00256127" w:rsidRPr="00256127">
        <w:rPr>
          <w:lang w:val="lv-LV"/>
        </w:rPr>
        <w:t xml:space="preserve"> </w:t>
      </w:r>
      <w:proofErr w:type="spellStart"/>
      <w:r w:rsidR="00256127" w:rsidRPr="00256127">
        <w:rPr>
          <w:lang w:val="lv-LV"/>
        </w:rPr>
        <w:t>Company</w:t>
      </w:r>
      <w:proofErr w:type="spellEnd"/>
      <w:r w:rsidR="00256127">
        <w:rPr>
          <w:lang w:val="lv-LV"/>
        </w:rPr>
        <w:t>”, “</w:t>
      </w:r>
      <w:proofErr w:type="spellStart"/>
      <w:r w:rsidR="00256127">
        <w:rPr>
          <w:lang w:val="lv-LV"/>
        </w:rPr>
        <w:t>Compensa</w:t>
      </w:r>
      <w:proofErr w:type="spellEnd"/>
      <w:r w:rsidR="00256127">
        <w:rPr>
          <w:lang w:val="lv-LV"/>
        </w:rPr>
        <w:t xml:space="preserve"> </w:t>
      </w:r>
      <w:proofErr w:type="spellStart"/>
      <w:r w:rsidR="00256127">
        <w:rPr>
          <w:lang w:val="lv-LV"/>
        </w:rPr>
        <w:t>Vienna</w:t>
      </w:r>
      <w:proofErr w:type="spellEnd"/>
      <w:r w:rsidR="00256127">
        <w:rPr>
          <w:lang w:val="lv-LV"/>
        </w:rPr>
        <w:t xml:space="preserve"> </w:t>
      </w:r>
      <w:proofErr w:type="spellStart"/>
      <w:r w:rsidR="00256127">
        <w:rPr>
          <w:lang w:val="lv-LV"/>
        </w:rPr>
        <w:t>Insurance</w:t>
      </w:r>
      <w:proofErr w:type="spellEnd"/>
      <w:r w:rsidR="00256127">
        <w:rPr>
          <w:lang w:val="lv-LV"/>
        </w:rPr>
        <w:t xml:space="preserve"> </w:t>
      </w:r>
      <w:proofErr w:type="spellStart"/>
      <w:r w:rsidR="00256127">
        <w:rPr>
          <w:lang w:val="lv-LV"/>
        </w:rPr>
        <w:t>Group</w:t>
      </w:r>
      <w:proofErr w:type="spellEnd"/>
      <w:r w:rsidR="00256127">
        <w:rPr>
          <w:lang w:val="lv-LV"/>
        </w:rPr>
        <w:t>”</w:t>
      </w:r>
      <w:r w:rsidR="00256127" w:rsidRPr="00256127">
        <w:rPr>
          <w:lang w:val="lv-LV"/>
        </w:rPr>
        <w:t xml:space="preserve"> UADB Latvijas filiāle</w:t>
      </w:r>
      <w:r w:rsidR="00256127">
        <w:rPr>
          <w:lang w:val="lv-LV"/>
        </w:rPr>
        <w:t xml:space="preserve">, “ERGO </w:t>
      </w:r>
      <w:proofErr w:type="spellStart"/>
      <w:r w:rsidR="00256127">
        <w:rPr>
          <w:lang w:val="lv-LV"/>
        </w:rPr>
        <w:t>Insurance</w:t>
      </w:r>
      <w:proofErr w:type="spellEnd"/>
      <w:r w:rsidR="00256127">
        <w:rPr>
          <w:lang w:val="lv-LV"/>
        </w:rPr>
        <w:t>”</w:t>
      </w:r>
      <w:r w:rsidR="00256127" w:rsidRPr="00256127">
        <w:rPr>
          <w:lang w:val="lv-LV"/>
        </w:rPr>
        <w:t xml:space="preserve"> SE Latvijas filiāle</w:t>
      </w:r>
      <w:r w:rsidR="00256127">
        <w:rPr>
          <w:lang w:val="lv-LV"/>
        </w:rPr>
        <w:t>, AAS “</w:t>
      </w:r>
      <w:proofErr w:type="spellStart"/>
      <w:r w:rsidR="00256127">
        <w:rPr>
          <w:lang w:val="lv-LV"/>
        </w:rPr>
        <w:t>Gjensidige</w:t>
      </w:r>
      <w:proofErr w:type="spellEnd"/>
      <w:r w:rsidR="00256127">
        <w:rPr>
          <w:lang w:val="lv-LV"/>
        </w:rPr>
        <w:t xml:space="preserve"> </w:t>
      </w:r>
      <w:proofErr w:type="spellStart"/>
      <w:r w:rsidR="00256127">
        <w:rPr>
          <w:lang w:val="lv-LV"/>
        </w:rPr>
        <w:t>Baltic</w:t>
      </w:r>
      <w:proofErr w:type="spellEnd"/>
      <w:r w:rsidR="00256127">
        <w:rPr>
          <w:lang w:val="lv-LV"/>
        </w:rPr>
        <w:t>”, “</w:t>
      </w:r>
      <w:proofErr w:type="spellStart"/>
      <w:r w:rsidR="00256127">
        <w:rPr>
          <w:lang w:val="lv-LV"/>
        </w:rPr>
        <w:t>If</w:t>
      </w:r>
      <w:proofErr w:type="spellEnd"/>
      <w:r w:rsidR="00256127">
        <w:rPr>
          <w:lang w:val="lv-LV"/>
        </w:rPr>
        <w:t xml:space="preserve"> P&amp;C </w:t>
      </w:r>
      <w:proofErr w:type="spellStart"/>
      <w:r w:rsidR="00256127">
        <w:rPr>
          <w:lang w:val="lv-LV"/>
        </w:rPr>
        <w:t>Insurance</w:t>
      </w:r>
      <w:proofErr w:type="spellEnd"/>
      <w:r w:rsidR="00256127">
        <w:rPr>
          <w:lang w:val="lv-LV"/>
        </w:rPr>
        <w:t>”</w:t>
      </w:r>
      <w:r w:rsidR="00256127" w:rsidRPr="00256127">
        <w:rPr>
          <w:lang w:val="lv-LV"/>
        </w:rPr>
        <w:t xml:space="preserve"> AS Latvijas filiāle</w:t>
      </w:r>
      <w:r w:rsidR="00256127">
        <w:rPr>
          <w:lang w:val="lv-LV"/>
        </w:rPr>
        <w:t>, “</w:t>
      </w:r>
      <w:proofErr w:type="spellStart"/>
      <w:r w:rsidR="00256127">
        <w:rPr>
          <w:lang w:val="lv-LV"/>
        </w:rPr>
        <w:t>Seesam</w:t>
      </w:r>
      <w:proofErr w:type="spellEnd"/>
      <w:r w:rsidR="00256127">
        <w:rPr>
          <w:lang w:val="lv-LV"/>
        </w:rPr>
        <w:t xml:space="preserve"> </w:t>
      </w:r>
      <w:proofErr w:type="spellStart"/>
      <w:r w:rsidR="00256127">
        <w:rPr>
          <w:lang w:val="lv-LV"/>
        </w:rPr>
        <w:t>Insurance</w:t>
      </w:r>
      <w:proofErr w:type="spellEnd"/>
      <w:r w:rsidR="00256127">
        <w:rPr>
          <w:lang w:val="lv-LV"/>
        </w:rPr>
        <w:t>”</w:t>
      </w:r>
      <w:r w:rsidR="00256127" w:rsidRPr="00256127">
        <w:rPr>
          <w:lang w:val="lv-LV"/>
        </w:rPr>
        <w:t xml:space="preserve"> AS Latvijas filiāle</w:t>
      </w:r>
      <w:r w:rsidR="00CC3C43">
        <w:rPr>
          <w:lang w:val="lv-LV"/>
        </w:rPr>
        <w:t xml:space="preserve"> un </w:t>
      </w:r>
      <w:r w:rsidR="00256127">
        <w:rPr>
          <w:lang w:val="lv-LV"/>
        </w:rPr>
        <w:t>“</w:t>
      </w:r>
      <w:proofErr w:type="spellStart"/>
      <w:r w:rsidR="00256127">
        <w:rPr>
          <w:lang w:val="lv-LV"/>
        </w:rPr>
        <w:t>Swedbank</w:t>
      </w:r>
      <w:proofErr w:type="spellEnd"/>
      <w:r w:rsidR="00256127">
        <w:rPr>
          <w:lang w:val="lv-LV"/>
        </w:rPr>
        <w:t xml:space="preserve"> P&amp;C </w:t>
      </w:r>
      <w:proofErr w:type="spellStart"/>
      <w:r w:rsidR="00256127">
        <w:rPr>
          <w:lang w:val="lv-LV"/>
        </w:rPr>
        <w:t>Insurance</w:t>
      </w:r>
      <w:proofErr w:type="spellEnd"/>
      <w:r w:rsidR="00256127">
        <w:rPr>
          <w:lang w:val="lv-LV"/>
        </w:rPr>
        <w:t>”</w:t>
      </w:r>
      <w:r w:rsidR="00256127" w:rsidRPr="00256127">
        <w:rPr>
          <w:lang w:val="lv-LV"/>
        </w:rPr>
        <w:t xml:space="preserve"> AS Latvijas filiāle</w:t>
      </w:r>
      <w:r w:rsidR="00CC3C43">
        <w:rPr>
          <w:lang w:val="lv-LV"/>
        </w:rPr>
        <w:t>.</w:t>
      </w:r>
    </w:p>
    <w:p w14:paraId="363D3D13" w14:textId="77777777" w:rsidR="006C3376" w:rsidRDefault="006C3376" w:rsidP="006C3376">
      <w:pPr>
        <w:spacing w:after="0" w:line="240" w:lineRule="auto"/>
        <w:rPr>
          <w:sz w:val="20"/>
          <w:szCs w:val="20"/>
          <w:lang w:val="lv-LV"/>
        </w:rPr>
      </w:pPr>
    </w:p>
    <w:p w14:paraId="35F67807" w14:textId="2479F941"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Papildus informācija</w:t>
      </w:r>
    </w:p>
    <w:p w14:paraId="4B67728B"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LTAB sabiedrisko attiecību konsultants</w:t>
      </w:r>
    </w:p>
    <w:p w14:paraId="5AA21BB5"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Gints Lazdiņš</w:t>
      </w:r>
    </w:p>
    <w:p w14:paraId="69A6FE67" w14:textId="424FC530" w:rsidR="00617E51" w:rsidRPr="003472AE" w:rsidRDefault="00E22A84" w:rsidP="001A0DF5">
      <w:pPr>
        <w:spacing w:after="0" w:line="240" w:lineRule="auto"/>
        <w:jc w:val="right"/>
        <w:rPr>
          <w:sz w:val="20"/>
          <w:szCs w:val="20"/>
        </w:rPr>
      </w:pPr>
      <w:proofErr w:type="spellStart"/>
      <w:r w:rsidRPr="003472AE">
        <w:rPr>
          <w:rFonts w:cs="Times New Roman"/>
          <w:bCs/>
          <w:i/>
          <w:sz w:val="20"/>
          <w:szCs w:val="20"/>
          <w:lang w:val="lv-LV"/>
        </w:rPr>
        <w:t>Tālr</w:t>
      </w:r>
      <w:proofErr w:type="spellEnd"/>
      <w:r w:rsidRPr="003472AE">
        <w:rPr>
          <w:rFonts w:cs="Times New Roman"/>
          <w:bCs/>
          <w:i/>
          <w:sz w:val="20"/>
          <w:szCs w:val="20"/>
          <w:lang w:val="lv-LV"/>
        </w:rPr>
        <w:t>: +371 29442282, E-</w:t>
      </w:r>
      <w:r w:rsidRPr="003472AE">
        <w:rPr>
          <w:rFonts w:cs="Times New Roman"/>
          <w:bCs/>
          <w:i/>
          <w:sz w:val="20"/>
          <w:szCs w:val="20"/>
        </w:rPr>
        <w:t>pasts: gints@olsen.lv</w:t>
      </w:r>
    </w:p>
    <w:sectPr w:rsidR="00617E51" w:rsidRPr="003472AE" w:rsidSect="00C2008E">
      <w:headerReference w:type="default" r:id="rId8"/>
      <w:footerReference w:type="default" r:id="rId9"/>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20E73" w14:textId="77777777" w:rsidR="00257617" w:rsidRDefault="00257617" w:rsidP="00C62AF7">
      <w:pPr>
        <w:spacing w:after="0" w:line="240" w:lineRule="auto"/>
      </w:pPr>
      <w:r>
        <w:separator/>
      </w:r>
    </w:p>
  </w:endnote>
  <w:endnote w:type="continuationSeparator" w:id="0">
    <w:p w14:paraId="70E97F8C" w14:textId="77777777" w:rsidR="00257617" w:rsidRDefault="00257617" w:rsidP="00C62AF7">
      <w:pPr>
        <w:spacing w:after="0" w:line="240" w:lineRule="auto"/>
      </w:pPr>
      <w:r>
        <w:continuationSeparator/>
      </w:r>
    </w:p>
  </w:endnote>
  <w:endnote w:type="continuationNotice" w:id="1">
    <w:p w14:paraId="4AAA759D" w14:textId="77777777" w:rsidR="00257617" w:rsidRDefault="00257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3pt;height:19.4pt" o:ole="">
          <v:imagedata r:id="rId1" o:title=""/>
        </v:shape>
        <o:OLEObject Type="Embed" ProgID="CorelDraw.Graphic.17" ShapeID="_x0000_i1026" DrawAspect="Content" ObjectID="_1523261761"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F385F" w14:textId="77777777" w:rsidR="00257617" w:rsidRDefault="00257617" w:rsidP="00C62AF7">
      <w:pPr>
        <w:spacing w:after="0" w:line="240" w:lineRule="auto"/>
      </w:pPr>
      <w:r>
        <w:separator/>
      </w:r>
    </w:p>
  </w:footnote>
  <w:footnote w:type="continuationSeparator" w:id="0">
    <w:p w14:paraId="57A2AE02" w14:textId="77777777" w:rsidR="00257617" w:rsidRDefault="00257617" w:rsidP="00C62AF7">
      <w:pPr>
        <w:spacing w:after="0" w:line="240" w:lineRule="auto"/>
      </w:pPr>
      <w:r>
        <w:continuationSeparator/>
      </w:r>
    </w:p>
  </w:footnote>
  <w:footnote w:type="continuationNotice" w:id="1">
    <w:p w14:paraId="2110D212" w14:textId="77777777" w:rsidR="00257617" w:rsidRDefault="002576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CC04" w14:textId="35ECD055" w:rsidR="007C78FE" w:rsidRDefault="007C78FE">
    <w:pPr>
      <w:pStyle w:val="Header"/>
    </w:pPr>
  </w:p>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5.7pt" o:ole="">
          <v:imagedata r:id="rId1" o:title=""/>
        </v:shape>
        <o:OLEObject Type="Embed" ProgID="CorelDraw.Graphic.17" ShapeID="_x0000_i1025" DrawAspect="Content" ObjectID="_1523261760" r:id="rId2"/>
      </w:object>
    </w:r>
  </w:p>
  <w:p w14:paraId="450E4B33" w14:textId="77777777" w:rsidR="007C78FE" w:rsidRDefault="007C78FE">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ts">
    <w15:presenceInfo w15:providerId="None" w15:userId="Gi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13A3"/>
    <w:rsid w:val="0000382A"/>
    <w:rsid w:val="0000798F"/>
    <w:rsid w:val="0003095B"/>
    <w:rsid w:val="00031B96"/>
    <w:rsid w:val="00031F20"/>
    <w:rsid w:val="00032071"/>
    <w:rsid w:val="00034426"/>
    <w:rsid w:val="00042A1B"/>
    <w:rsid w:val="00051859"/>
    <w:rsid w:val="000533E0"/>
    <w:rsid w:val="00057EA6"/>
    <w:rsid w:val="00070C9E"/>
    <w:rsid w:val="000847FE"/>
    <w:rsid w:val="00091DE0"/>
    <w:rsid w:val="00093FF3"/>
    <w:rsid w:val="00095A98"/>
    <w:rsid w:val="000A4639"/>
    <w:rsid w:val="000B5642"/>
    <w:rsid w:val="000C0786"/>
    <w:rsid w:val="000D0D3C"/>
    <w:rsid w:val="000D2A57"/>
    <w:rsid w:val="000D3097"/>
    <w:rsid w:val="000F4FC5"/>
    <w:rsid w:val="000F5106"/>
    <w:rsid w:val="001029A0"/>
    <w:rsid w:val="00103B45"/>
    <w:rsid w:val="00104DBB"/>
    <w:rsid w:val="0012264C"/>
    <w:rsid w:val="00126876"/>
    <w:rsid w:val="00131772"/>
    <w:rsid w:val="0013589D"/>
    <w:rsid w:val="00143485"/>
    <w:rsid w:val="00144B7F"/>
    <w:rsid w:val="00157DD1"/>
    <w:rsid w:val="00171015"/>
    <w:rsid w:val="00181352"/>
    <w:rsid w:val="001A0DF5"/>
    <w:rsid w:val="001A5528"/>
    <w:rsid w:val="001B2061"/>
    <w:rsid w:val="001C65E0"/>
    <w:rsid w:val="001D3B28"/>
    <w:rsid w:val="001D6AEF"/>
    <w:rsid w:val="001E57C6"/>
    <w:rsid w:val="00214B20"/>
    <w:rsid w:val="00221376"/>
    <w:rsid w:val="00224321"/>
    <w:rsid w:val="00234C33"/>
    <w:rsid w:val="00235794"/>
    <w:rsid w:val="00256127"/>
    <w:rsid w:val="0025641A"/>
    <w:rsid w:val="00257617"/>
    <w:rsid w:val="00257D3F"/>
    <w:rsid w:val="0027402E"/>
    <w:rsid w:val="00282F67"/>
    <w:rsid w:val="002857F0"/>
    <w:rsid w:val="00286061"/>
    <w:rsid w:val="0029047C"/>
    <w:rsid w:val="00295433"/>
    <w:rsid w:val="002A10E7"/>
    <w:rsid w:val="002A1269"/>
    <w:rsid w:val="002C0464"/>
    <w:rsid w:val="002C07F5"/>
    <w:rsid w:val="002D452E"/>
    <w:rsid w:val="002D5F23"/>
    <w:rsid w:val="002F0F77"/>
    <w:rsid w:val="0030458B"/>
    <w:rsid w:val="003058C3"/>
    <w:rsid w:val="003079C2"/>
    <w:rsid w:val="00307AF2"/>
    <w:rsid w:val="00322690"/>
    <w:rsid w:val="00324D9C"/>
    <w:rsid w:val="003328A9"/>
    <w:rsid w:val="003353F6"/>
    <w:rsid w:val="00337C26"/>
    <w:rsid w:val="00340E8E"/>
    <w:rsid w:val="003439F8"/>
    <w:rsid w:val="003472AE"/>
    <w:rsid w:val="003653B1"/>
    <w:rsid w:val="003662A8"/>
    <w:rsid w:val="00377DFC"/>
    <w:rsid w:val="00387404"/>
    <w:rsid w:val="003C0636"/>
    <w:rsid w:val="003C0A9F"/>
    <w:rsid w:val="003D14B9"/>
    <w:rsid w:val="003D6848"/>
    <w:rsid w:val="003D70EC"/>
    <w:rsid w:val="003E3ED9"/>
    <w:rsid w:val="003F3E0D"/>
    <w:rsid w:val="00400753"/>
    <w:rsid w:val="00403035"/>
    <w:rsid w:val="00403AB9"/>
    <w:rsid w:val="004231DF"/>
    <w:rsid w:val="00423962"/>
    <w:rsid w:val="00436B41"/>
    <w:rsid w:val="00441893"/>
    <w:rsid w:val="0045112B"/>
    <w:rsid w:val="00453C4A"/>
    <w:rsid w:val="00453FCE"/>
    <w:rsid w:val="00462BA7"/>
    <w:rsid w:val="004647F2"/>
    <w:rsid w:val="004660D8"/>
    <w:rsid w:val="0047674A"/>
    <w:rsid w:val="00480144"/>
    <w:rsid w:val="00481423"/>
    <w:rsid w:val="00483023"/>
    <w:rsid w:val="004B2074"/>
    <w:rsid w:val="004B7D60"/>
    <w:rsid w:val="004C32E0"/>
    <w:rsid w:val="004C66AB"/>
    <w:rsid w:val="004D366B"/>
    <w:rsid w:val="004D517B"/>
    <w:rsid w:val="004F0C08"/>
    <w:rsid w:val="004F3819"/>
    <w:rsid w:val="004F39A9"/>
    <w:rsid w:val="00506CDA"/>
    <w:rsid w:val="00520799"/>
    <w:rsid w:val="0053256E"/>
    <w:rsid w:val="0054769C"/>
    <w:rsid w:val="00555CA2"/>
    <w:rsid w:val="00572082"/>
    <w:rsid w:val="005842C4"/>
    <w:rsid w:val="00590ADB"/>
    <w:rsid w:val="005919C4"/>
    <w:rsid w:val="005A30D1"/>
    <w:rsid w:val="005A48A2"/>
    <w:rsid w:val="005A4CDE"/>
    <w:rsid w:val="005B0056"/>
    <w:rsid w:val="005B0300"/>
    <w:rsid w:val="005B0F55"/>
    <w:rsid w:val="005D10B6"/>
    <w:rsid w:val="005E4497"/>
    <w:rsid w:val="005E69F5"/>
    <w:rsid w:val="005F56B1"/>
    <w:rsid w:val="00617A1C"/>
    <w:rsid w:val="00617E51"/>
    <w:rsid w:val="00646632"/>
    <w:rsid w:val="00647776"/>
    <w:rsid w:val="00661B1B"/>
    <w:rsid w:val="00684421"/>
    <w:rsid w:val="00695420"/>
    <w:rsid w:val="00696F47"/>
    <w:rsid w:val="006A5358"/>
    <w:rsid w:val="006C3376"/>
    <w:rsid w:val="006D07C2"/>
    <w:rsid w:val="006E3B65"/>
    <w:rsid w:val="006E75CA"/>
    <w:rsid w:val="00717F4C"/>
    <w:rsid w:val="007270BA"/>
    <w:rsid w:val="00733850"/>
    <w:rsid w:val="00751698"/>
    <w:rsid w:val="0075189F"/>
    <w:rsid w:val="00753BB7"/>
    <w:rsid w:val="0075427D"/>
    <w:rsid w:val="007602E9"/>
    <w:rsid w:val="0077408B"/>
    <w:rsid w:val="007865F0"/>
    <w:rsid w:val="00796E1D"/>
    <w:rsid w:val="007B39C1"/>
    <w:rsid w:val="007B58F9"/>
    <w:rsid w:val="007C78FE"/>
    <w:rsid w:val="00801A6E"/>
    <w:rsid w:val="008037BF"/>
    <w:rsid w:val="008175EC"/>
    <w:rsid w:val="008219D6"/>
    <w:rsid w:val="008278BE"/>
    <w:rsid w:val="00836BDC"/>
    <w:rsid w:val="008406D3"/>
    <w:rsid w:val="00841331"/>
    <w:rsid w:val="00847685"/>
    <w:rsid w:val="00857716"/>
    <w:rsid w:val="00864951"/>
    <w:rsid w:val="008712EA"/>
    <w:rsid w:val="00881B76"/>
    <w:rsid w:val="00883DFF"/>
    <w:rsid w:val="0088773F"/>
    <w:rsid w:val="00895546"/>
    <w:rsid w:val="008A0573"/>
    <w:rsid w:val="008A39B5"/>
    <w:rsid w:val="008A460D"/>
    <w:rsid w:val="008C2224"/>
    <w:rsid w:val="008C54EA"/>
    <w:rsid w:val="008D49AD"/>
    <w:rsid w:val="008D5D15"/>
    <w:rsid w:val="008F3EE4"/>
    <w:rsid w:val="008F5F45"/>
    <w:rsid w:val="00910678"/>
    <w:rsid w:val="00916F70"/>
    <w:rsid w:val="00950993"/>
    <w:rsid w:val="00960BB9"/>
    <w:rsid w:val="00964DE9"/>
    <w:rsid w:val="0097040E"/>
    <w:rsid w:val="009722A2"/>
    <w:rsid w:val="00973D97"/>
    <w:rsid w:val="00975B7D"/>
    <w:rsid w:val="00984BEE"/>
    <w:rsid w:val="0099708E"/>
    <w:rsid w:val="009B0C91"/>
    <w:rsid w:val="009B5D19"/>
    <w:rsid w:val="009E3CC3"/>
    <w:rsid w:val="009F12BD"/>
    <w:rsid w:val="00A122A4"/>
    <w:rsid w:val="00A171D4"/>
    <w:rsid w:val="00A24B52"/>
    <w:rsid w:val="00A42D27"/>
    <w:rsid w:val="00A44EEC"/>
    <w:rsid w:val="00A5342F"/>
    <w:rsid w:val="00A61E87"/>
    <w:rsid w:val="00A733C0"/>
    <w:rsid w:val="00A935B3"/>
    <w:rsid w:val="00AA11DB"/>
    <w:rsid w:val="00AA28A7"/>
    <w:rsid w:val="00AB233A"/>
    <w:rsid w:val="00AC34E8"/>
    <w:rsid w:val="00AC7029"/>
    <w:rsid w:val="00AD0FE3"/>
    <w:rsid w:val="00AD501F"/>
    <w:rsid w:val="00AD74F1"/>
    <w:rsid w:val="00AE1616"/>
    <w:rsid w:val="00AE3928"/>
    <w:rsid w:val="00B011DC"/>
    <w:rsid w:val="00B015D2"/>
    <w:rsid w:val="00B053B8"/>
    <w:rsid w:val="00B21E21"/>
    <w:rsid w:val="00B27FA1"/>
    <w:rsid w:val="00B31BA0"/>
    <w:rsid w:val="00B367B9"/>
    <w:rsid w:val="00B369BD"/>
    <w:rsid w:val="00B44512"/>
    <w:rsid w:val="00B51D5C"/>
    <w:rsid w:val="00B60EA6"/>
    <w:rsid w:val="00B61B45"/>
    <w:rsid w:val="00B7109E"/>
    <w:rsid w:val="00B71D64"/>
    <w:rsid w:val="00B917CF"/>
    <w:rsid w:val="00BB52D9"/>
    <w:rsid w:val="00BB784E"/>
    <w:rsid w:val="00BC3AFA"/>
    <w:rsid w:val="00BC6C58"/>
    <w:rsid w:val="00BE1320"/>
    <w:rsid w:val="00BE1606"/>
    <w:rsid w:val="00BE66D5"/>
    <w:rsid w:val="00C02116"/>
    <w:rsid w:val="00C03176"/>
    <w:rsid w:val="00C108D5"/>
    <w:rsid w:val="00C11A5C"/>
    <w:rsid w:val="00C12FDC"/>
    <w:rsid w:val="00C2008E"/>
    <w:rsid w:val="00C26506"/>
    <w:rsid w:val="00C52595"/>
    <w:rsid w:val="00C548D4"/>
    <w:rsid w:val="00C62AF7"/>
    <w:rsid w:val="00C639BD"/>
    <w:rsid w:val="00C65CB9"/>
    <w:rsid w:val="00C7256F"/>
    <w:rsid w:val="00C80E9A"/>
    <w:rsid w:val="00C81536"/>
    <w:rsid w:val="00C83C7A"/>
    <w:rsid w:val="00C91615"/>
    <w:rsid w:val="00C93D4F"/>
    <w:rsid w:val="00C94A01"/>
    <w:rsid w:val="00C9669C"/>
    <w:rsid w:val="00CB2245"/>
    <w:rsid w:val="00CB34A1"/>
    <w:rsid w:val="00CC1D83"/>
    <w:rsid w:val="00CC37A5"/>
    <w:rsid w:val="00CC3C43"/>
    <w:rsid w:val="00CD4857"/>
    <w:rsid w:val="00CE1DC8"/>
    <w:rsid w:val="00D041CF"/>
    <w:rsid w:val="00D05A63"/>
    <w:rsid w:val="00D20A66"/>
    <w:rsid w:val="00D34E15"/>
    <w:rsid w:val="00D356F9"/>
    <w:rsid w:val="00D47143"/>
    <w:rsid w:val="00D801BF"/>
    <w:rsid w:val="00D90B0E"/>
    <w:rsid w:val="00D917ED"/>
    <w:rsid w:val="00D926BF"/>
    <w:rsid w:val="00DA1B67"/>
    <w:rsid w:val="00DB37AC"/>
    <w:rsid w:val="00DD329D"/>
    <w:rsid w:val="00DF0ADC"/>
    <w:rsid w:val="00E06465"/>
    <w:rsid w:val="00E22A84"/>
    <w:rsid w:val="00E23A71"/>
    <w:rsid w:val="00E349CD"/>
    <w:rsid w:val="00E40873"/>
    <w:rsid w:val="00E43F9F"/>
    <w:rsid w:val="00E55374"/>
    <w:rsid w:val="00E60518"/>
    <w:rsid w:val="00E8391D"/>
    <w:rsid w:val="00E91AD3"/>
    <w:rsid w:val="00E9257F"/>
    <w:rsid w:val="00EB457E"/>
    <w:rsid w:val="00EC201D"/>
    <w:rsid w:val="00ED1F40"/>
    <w:rsid w:val="00EE2EB4"/>
    <w:rsid w:val="00EF1667"/>
    <w:rsid w:val="00EF1C8F"/>
    <w:rsid w:val="00F054F6"/>
    <w:rsid w:val="00F218D0"/>
    <w:rsid w:val="00F2284B"/>
    <w:rsid w:val="00F3262F"/>
    <w:rsid w:val="00F46691"/>
    <w:rsid w:val="00F5181F"/>
    <w:rsid w:val="00F555A0"/>
    <w:rsid w:val="00F6198B"/>
    <w:rsid w:val="00F72968"/>
    <w:rsid w:val="00F872FD"/>
    <w:rsid w:val="00F92081"/>
    <w:rsid w:val="00F92791"/>
    <w:rsid w:val="00FB285C"/>
    <w:rsid w:val="00FB2DF8"/>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580">
      <w:bodyDiv w:val="1"/>
      <w:marLeft w:val="0"/>
      <w:marRight w:val="0"/>
      <w:marTop w:val="0"/>
      <w:marBottom w:val="0"/>
      <w:divBdr>
        <w:top w:val="none" w:sz="0" w:space="0" w:color="auto"/>
        <w:left w:val="none" w:sz="0" w:space="0" w:color="auto"/>
        <w:bottom w:val="none" w:sz="0" w:space="0" w:color="auto"/>
        <w:right w:val="none" w:sz="0" w:space="0" w:color="auto"/>
      </w:divBdr>
      <w:divsChild>
        <w:div w:id="434785045">
          <w:marLeft w:val="0"/>
          <w:marRight w:val="0"/>
          <w:marTop w:val="0"/>
          <w:marBottom w:val="0"/>
          <w:divBdr>
            <w:top w:val="none" w:sz="0" w:space="0" w:color="auto"/>
            <w:left w:val="none" w:sz="0" w:space="0" w:color="auto"/>
            <w:bottom w:val="none" w:sz="0" w:space="0" w:color="auto"/>
            <w:right w:val="none" w:sz="0" w:space="0" w:color="auto"/>
          </w:divBdr>
          <w:divsChild>
            <w:div w:id="596715894">
              <w:marLeft w:val="0"/>
              <w:marRight w:val="0"/>
              <w:marTop w:val="0"/>
              <w:marBottom w:val="0"/>
              <w:divBdr>
                <w:top w:val="none" w:sz="0" w:space="0" w:color="auto"/>
                <w:left w:val="none" w:sz="0" w:space="0" w:color="auto"/>
                <w:bottom w:val="none" w:sz="0" w:space="0" w:color="auto"/>
                <w:right w:val="none" w:sz="0" w:space="0" w:color="auto"/>
              </w:divBdr>
              <w:divsChild>
                <w:div w:id="1966427189">
                  <w:marLeft w:val="0"/>
                  <w:marRight w:val="0"/>
                  <w:marTop w:val="0"/>
                  <w:marBottom w:val="0"/>
                  <w:divBdr>
                    <w:top w:val="none" w:sz="0" w:space="0" w:color="auto"/>
                    <w:left w:val="none" w:sz="0" w:space="0" w:color="auto"/>
                    <w:bottom w:val="none" w:sz="0" w:space="0" w:color="auto"/>
                    <w:right w:val="none" w:sz="0" w:space="0" w:color="auto"/>
                  </w:divBdr>
                  <w:divsChild>
                    <w:div w:id="1953125735">
                      <w:marLeft w:val="0"/>
                      <w:marRight w:val="0"/>
                      <w:marTop w:val="0"/>
                      <w:marBottom w:val="0"/>
                      <w:divBdr>
                        <w:top w:val="none" w:sz="0" w:space="0" w:color="auto"/>
                        <w:left w:val="none" w:sz="0" w:space="0" w:color="auto"/>
                        <w:bottom w:val="none" w:sz="0" w:space="0" w:color="auto"/>
                        <w:right w:val="none" w:sz="0" w:space="0" w:color="auto"/>
                      </w:divBdr>
                      <w:divsChild>
                        <w:div w:id="1409308418">
                          <w:marLeft w:val="0"/>
                          <w:marRight w:val="0"/>
                          <w:marTop w:val="0"/>
                          <w:marBottom w:val="0"/>
                          <w:divBdr>
                            <w:top w:val="none" w:sz="0" w:space="0" w:color="auto"/>
                            <w:left w:val="none" w:sz="0" w:space="0" w:color="auto"/>
                            <w:bottom w:val="none" w:sz="0" w:space="0" w:color="auto"/>
                            <w:right w:val="none" w:sz="0" w:space="0" w:color="auto"/>
                          </w:divBdr>
                          <w:divsChild>
                            <w:div w:id="1541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1795096779">
      <w:bodyDiv w:val="1"/>
      <w:marLeft w:val="0"/>
      <w:marRight w:val="0"/>
      <w:marTop w:val="0"/>
      <w:marBottom w:val="0"/>
      <w:divBdr>
        <w:top w:val="none" w:sz="0" w:space="0" w:color="auto"/>
        <w:left w:val="none" w:sz="0" w:space="0" w:color="auto"/>
        <w:bottom w:val="none" w:sz="0" w:space="0" w:color="auto"/>
        <w:right w:val="none" w:sz="0" w:space="0" w:color="auto"/>
      </w:divBdr>
      <w:divsChild>
        <w:div w:id="237522435">
          <w:marLeft w:val="0"/>
          <w:marRight w:val="0"/>
          <w:marTop w:val="0"/>
          <w:marBottom w:val="0"/>
          <w:divBdr>
            <w:top w:val="none" w:sz="0" w:space="0" w:color="auto"/>
            <w:left w:val="none" w:sz="0" w:space="0" w:color="auto"/>
            <w:bottom w:val="none" w:sz="0" w:space="0" w:color="auto"/>
            <w:right w:val="none" w:sz="0" w:space="0" w:color="auto"/>
          </w:divBdr>
          <w:divsChild>
            <w:div w:id="2008753662">
              <w:marLeft w:val="0"/>
              <w:marRight w:val="0"/>
              <w:marTop w:val="0"/>
              <w:marBottom w:val="0"/>
              <w:divBdr>
                <w:top w:val="none" w:sz="0" w:space="0" w:color="auto"/>
                <w:left w:val="none" w:sz="0" w:space="0" w:color="auto"/>
                <w:bottom w:val="none" w:sz="0" w:space="0" w:color="auto"/>
                <w:right w:val="none" w:sz="0" w:space="0" w:color="auto"/>
              </w:divBdr>
              <w:divsChild>
                <w:div w:id="365563858">
                  <w:marLeft w:val="0"/>
                  <w:marRight w:val="0"/>
                  <w:marTop w:val="0"/>
                  <w:marBottom w:val="0"/>
                  <w:divBdr>
                    <w:top w:val="none" w:sz="0" w:space="0" w:color="auto"/>
                    <w:left w:val="none" w:sz="0" w:space="0" w:color="auto"/>
                    <w:bottom w:val="none" w:sz="0" w:space="0" w:color="auto"/>
                    <w:right w:val="none" w:sz="0" w:space="0" w:color="auto"/>
                  </w:divBdr>
                  <w:divsChild>
                    <w:div w:id="285506592">
                      <w:marLeft w:val="0"/>
                      <w:marRight w:val="0"/>
                      <w:marTop w:val="0"/>
                      <w:marBottom w:val="0"/>
                      <w:divBdr>
                        <w:top w:val="none" w:sz="0" w:space="0" w:color="auto"/>
                        <w:left w:val="none" w:sz="0" w:space="0" w:color="auto"/>
                        <w:bottom w:val="none" w:sz="0" w:space="0" w:color="auto"/>
                        <w:right w:val="none" w:sz="0" w:space="0" w:color="auto"/>
                      </w:divBdr>
                      <w:divsChild>
                        <w:div w:id="1463617723">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ECF9-C898-4F2D-9DE7-9C93AD11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2608</Words>
  <Characters>1487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2016-04-27T08:30:00Z</dcterms:created>
  <dcterms:modified xsi:type="dcterms:W3CDTF">2016-04-27T08:30:00Z</dcterms:modified>
</cp:coreProperties>
</file>